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852D3" w14:textId="77777777" w:rsidR="009543AA" w:rsidRDefault="00D94475">
      <w:pPr>
        <w:pStyle w:val="Corpotesto"/>
        <w:ind w:left="4907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79B219D5" wp14:editId="40960C6C">
            <wp:extent cx="540907" cy="61264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907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E1C20" w14:textId="77777777" w:rsidR="009543AA" w:rsidRPr="00610CD4" w:rsidRDefault="00D94475">
      <w:pPr>
        <w:pStyle w:val="Titolo2"/>
        <w:spacing w:before="19"/>
        <w:ind w:left="2624" w:right="2511"/>
        <w:jc w:val="center"/>
        <w:rPr>
          <w:sz w:val="20"/>
          <w:szCs w:val="20"/>
        </w:rPr>
      </w:pPr>
      <w:r w:rsidRPr="00610CD4">
        <w:rPr>
          <w:sz w:val="20"/>
          <w:szCs w:val="20"/>
        </w:rPr>
        <w:t>MINISTERO DELL’ISTRUZIONE</w:t>
      </w:r>
    </w:p>
    <w:p w14:paraId="3FF9EFA9" w14:textId="77777777" w:rsidR="009543AA" w:rsidRPr="00610CD4" w:rsidRDefault="00D94475">
      <w:pPr>
        <w:spacing w:before="17" w:line="256" w:lineRule="auto"/>
        <w:ind w:left="2624" w:right="2506"/>
        <w:jc w:val="center"/>
        <w:rPr>
          <w:sz w:val="20"/>
          <w:szCs w:val="20"/>
        </w:rPr>
      </w:pPr>
      <w:r w:rsidRPr="00610CD4">
        <w:rPr>
          <w:noProof/>
          <w:sz w:val="20"/>
          <w:szCs w:val="20"/>
          <w:lang w:eastAsia="it-IT"/>
        </w:rPr>
        <w:drawing>
          <wp:anchor distT="0" distB="0" distL="0" distR="0" simplePos="0" relativeHeight="15729152" behindDoc="0" locked="0" layoutInCell="1" allowOverlap="1" wp14:anchorId="57675171" wp14:editId="31AC3D75">
            <wp:simplePos x="0" y="0"/>
            <wp:positionH relativeFrom="page">
              <wp:posOffset>548005</wp:posOffset>
            </wp:positionH>
            <wp:positionV relativeFrom="paragraph">
              <wp:posOffset>65698</wp:posOffset>
            </wp:positionV>
            <wp:extent cx="654050" cy="869950"/>
            <wp:effectExtent l="0" t="0" r="0" b="0"/>
            <wp:wrapNone/>
            <wp:docPr id="3" name="image2.jpeg" descr="Descrizione: Logo Scu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10CD4">
        <w:rPr>
          <w:sz w:val="20"/>
          <w:szCs w:val="20"/>
        </w:rPr>
        <w:t>UFFICIO SCOLASTICO REGIONALE PER IL LAZIO ISTITUTO COMPRENSIVO CASTEL GANDOLFO</w:t>
      </w:r>
    </w:p>
    <w:p w14:paraId="726BFFEE" w14:textId="77777777" w:rsidR="009543AA" w:rsidRPr="00610CD4" w:rsidRDefault="00D94475">
      <w:pPr>
        <w:pStyle w:val="Titolo3"/>
        <w:ind w:right="2537"/>
        <w:jc w:val="center"/>
        <w:rPr>
          <w:sz w:val="20"/>
          <w:szCs w:val="20"/>
        </w:rPr>
      </w:pPr>
      <w:r w:rsidRPr="00610CD4">
        <w:rPr>
          <w:sz w:val="20"/>
          <w:szCs w:val="20"/>
        </w:rPr>
        <w:t>Scuola dell’Infanzia – Primaria - Secondaria di I° grado</w:t>
      </w:r>
    </w:p>
    <w:p w14:paraId="34464FFD" w14:textId="77777777" w:rsidR="009543AA" w:rsidRPr="00610CD4" w:rsidRDefault="00D94475">
      <w:pPr>
        <w:ind w:left="1388" w:right="1236"/>
        <w:jc w:val="center"/>
        <w:rPr>
          <w:sz w:val="20"/>
          <w:szCs w:val="20"/>
        </w:rPr>
      </w:pPr>
      <w:r w:rsidRPr="00610CD4">
        <w:rPr>
          <w:sz w:val="20"/>
          <w:szCs w:val="20"/>
        </w:rPr>
        <w:t xml:space="preserve">Via Ugo La Malfa, 3 - 00073 Castel Gandolfo (RM) </w:t>
      </w:r>
      <w:r w:rsidRPr="00610CD4">
        <w:rPr>
          <w:rFonts w:ascii="Wingdings" w:hAnsi="Wingdings"/>
          <w:sz w:val="20"/>
          <w:szCs w:val="20"/>
        </w:rPr>
        <w:t></w:t>
      </w:r>
      <w:r w:rsidRPr="00610CD4">
        <w:rPr>
          <w:sz w:val="20"/>
          <w:szCs w:val="20"/>
        </w:rPr>
        <w:t xml:space="preserve"> 06.9361285- 06935918301</w:t>
      </w:r>
    </w:p>
    <w:p w14:paraId="08776093" w14:textId="77777777" w:rsidR="009543AA" w:rsidRPr="00610CD4" w:rsidRDefault="00D94475">
      <w:pPr>
        <w:spacing w:before="4"/>
        <w:ind w:left="3305"/>
        <w:rPr>
          <w:sz w:val="20"/>
          <w:szCs w:val="20"/>
        </w:rPr>
      </w:pPr>
      <w:r w:rsidRPr="00610CD4">
        <w:rPr>
          <w:noProof/>
          <w:sz w:val="20"/>
          <w:szCs w:val="20"/>
          <w:lang w:eastAsia="it-IT"/>
        </w:rPr>
        <w:drawing>
          <wp:anchor distT="0" distB="0" distL="0" distR="0" simplePos="0" relativeHeight="15729664" behindDoc="0" locked="0" layoutInCell="1" allowOverlap="1" wp14:anchorId="37BE9070" wp14:editId="24B7F7D9">
            <wp:simplePos x="0" y="0"/>
            <wp:positionH relativeFrom="page">
              <wp:posOffset>1807845</wp:posOffset>
            </wp:positionH>
            <wp:positionV relativeFrom="paragraph">
              <wp:posOffset>87578</wp:posOffset>
            </wp:positionV>
            <wp:extent cx="203200" cy="21907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10CD4">
        <w:rPr>
          <w:sz w:val="20"/>
          <w:szCs w:val="20"/>
        </w:rPr>
        <w:t>C.F.: 90049360580 C.M.: RMIC8A500N – Distretto 42°</w:t>
      </w:r>
    </w:p>
    <w:p w14:paraId="28AA7C3A" w14:textId="61D12AAD" w:rsidR="002B362F" w:rsidRPr="00610CD4" w:rsidRDefault="00610CD4" w:rsidP="00610CD4">
      <w:pPr>
        <w:spacing w:before="14"/>
        <w:ind w:left="2624" w:right="2438"/>
        <w:jc w:val="center"/>
      </w:pPr>
      <w:r w:rsidRPr="00610CD4">
        <w:rPr>
          <w:noProof/>
          <w:sz w:val="20"/>
          <w:szCs w:val="20"/>
          <w:lang w:eastAsia="it-IT"/>
        </w:rPr>
        <w:drawing>
          <wp:anchor distT="0" distB="0" distL="0" distR="0" simplePos="0" relativeHeight="251658240" behindDoc="0" locked="0" layoutInCell="1" allowOverlap="1" wp14:anchorId="66ADAEA2" wp14:editId="6BC1FE5B">
            <wp:simplePos x="0" y="0"/>
            <wp:positionH relativeFrom="margin">
              <wp:align>center</wp:align>
            </wp:positionH>
            <wp:positionV relativeFrom="paragraph">
              <wp:posOffset>399415</wp:posOffset>
            </wp:positionV>
            <wp:extent cx="3508123" cy="606075"/>
            <wp:effectExtent l="0" t="0" r="0" b="381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8123" cy="60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 w:rsidR="00D94475" w:rsidRPr="00610CD4">
          <w:rPr>
            <w:sz w:val="20"/>
            <w:szCs w:val="20"/>
          </w:rPr>
          <w:t>rmic8a500n@istruzione.it</w:t>
        </w:r>
      </w:hyperlink>
      <w:r w:rsidR="00D94475" w:rsidRPr="00610CD4">
        <w:rPr>
          <w:sz w:val="20"/>
          <w:szCs w:val="20"/>
        </w:rPr>
        <w:t xml:space="preserve">  - </w:t>
      </w:r>
      <w:r w:rsidR="00D94475" w:rsidRPr="00610CD4">
        <w:rPr>
          <w:noProof/>
          <w:sz w:val="20"/>
          <w:szCs w:val="20"/>
          <w:lang w:eastAsia="it-IT"/>
        </w:rPr>
        <w:drawing>
          <wp:inline distT="0" distB="0" distL="0" distR="0" wp14:anchorId="40AC0D88" wp14:editId="2390021C">
            <wp:extent cx="213360" cy="12954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4475" w:rsidRPr="00610CD4">
        <w:rPr>
          <w:sz w:val="20"/>
          <w:szCs w:val="20"/>
        </w:rPr>
        <w:t xml:space="preserve"> </w:t>
      </w:r>
      <w:r w:rsidR="00D94475" w:rsidRPr="00610CD4">
        <w:rPr>
          <w:spacing w:val="-10"/>
          <w:sz w:val="20"/>
          <w:szCs w:val="20"/>
        </w:rPr>
        <w:t xml:space="preserve"> </w:t>
      </w:r>
      <w:hyperlink r:id="rId11">
        <w:r w:rsidR="00D94475" w:rsidRPr="00610CD4">
          <w:rPr>
            <w:w w:val="95"/>
            <w:sz w:val="20"/>
            <w:szCs w:val="20"/>
          </w:rPr>
          <w:t>rmic8a500n@pec.istruzione.it</w:t>
        </w:r>
      </w:hyperlink>
      <w:r w:rsidR="00D94475" w:rsidRPr="00610CD4">
        <w:rPr>
          <w:w w:val="95"/>
        </w:rPr>
        <w:t xml:space="preserve"> </w:t>
      </w:r>
      <w:proofErr w:type="spellStart"/>
      <w:r w:rsidR="00D94475" w:rsidRPr="00610CD4">
        <w:t>sito</w:t>
      </w:r>
      <w:hyperlink r:id="rId12">
        <w:r w:rsidR="00D94475" w:rsidRPr="00610CD4">
          <w:t>:www.icca</w:t>
        </w:r>
      </w:hyperlink>
      <w:r w:rsidR="00D94475" w:rsidRPr="00610CD4">
        <w:t>stelgandolfo.edu.it</w:t>
      </w:r>
      <w:proofErr w:type="spellEnd"/>
    </w:p>
    <w:p w14:paraId="037BBF14" w14:textId="77777777" w:rsidR="0090531D" w:rsidRDefault="0090531D">
      <w:pPr>
        <w:pStyle w:val="Titolo1"/>
        <w:spacing w:before="90"/>
        <w:ind w:left="116"/>
        <w:jc w:val="left"/>
        <w:rPr>
          <w:sz w:val="22"/>
          <w:szCs w:val="22"/>
        </w:rPr>
      </w:pPr>
    </w:p>
    <w:p w14:paraId="5D74EBB2" w14:textId="77777777" w:rsidR="0090531D" w:rsidRDefault="0090531D">
      <w:pPr>
        <w:pStyle w:val="Titolo1"/>
        <w:spacing w:before="90"/>
        <w:ind w:left="116"/>
        <w:jc w:val="left"/>
        <w:rPr>
          <w:sz w:val="22"/>
          <w:szCs w:val="22"/>
        </w:rPr>
      </w:pPr>
    </w:p>
    <w:p w14:paraId="2F6C8873" w14:textId="75DF8657" w:rsidR="009543AA" w:rsidRPr="001B5E85" w:rsidRDefault="00C2761B">
      <w:pPr>
        <w:pStyle w:val="Titolo1"/>
        <w:spacing w:before="90"/>
        <w:ind w:left="116"/>
        <w:jc w:val="left"/>
      </w:pPr>
      <w:r w:rsidRPr="001B5E85">
        <w:t xml:space="preserve">Castel Gandolfo </w:t>
      </w:r>
      <w:r w:rsidR="00C725DB">
        <w:t>14</w:t>
      </w:r>
      <w:r w:rsidRPr="001B5E85">
        <w:t>/0</w:t>
      </w:r>
      <w:r w:rsidR="00C725DB">
        <w:t>9</w:t>
      </w:r>
      <w:r w:rsidR="00582457" w:rsidRPr="001B5E85">
        <w:t>/2021</w:t>
      </w:r>
    </w:p>
    <w:p w14:paraId="71BB7346" w14:textId="77777777" w:rsidR="009543AA" w:rsidRPr="001B5E85" w:rsidRDefault="009543AA">
      <w:pPr>
        <w:pStyle w:val="Corpotesto"/>
        <w:spacing w:before="2"/>
        <w:rPr>
          <w:b/>
          <w:sz w:val="24"/>
          <w:szCs w:val="24"/>
        </w:rPr>
      </w:pPr>
    </w:p>
    <w:p w14:paraId="3F4239EB" w14:textId="067E185F" w:rsidR="00D94475" w:rsidRPr="001B5E85" w:rsidRDefault="00F85545" w:rsidP="00F85545">
      <w:pPr>
        <w:jc w:val="both"/>
        <w:rPr>
          <w:b/>
          <w:sz w:val="24"/>
          <w:szCs w:val="24"/>
        </w:rPr>
      </w:pPr>
      <w:r w:rsidRPr="001B5E85">
        <w:rPr>
          <w:b/>
          <w:sz w:val="24"/>
          <w:szCs w:val="24"/>
        </w:rPr>
        <w:t xml:space="preserve">  </w:t>
      </w:r>
      <w:r w:rsidR="008A1D6F" w:rsidRPr="001B5E85">
        <w:rPr>
          <w:b/>
          <w:sz w:val="24"/>
          <w:szCs w:val="24"/>
        </w:rPr>
        <w:t xml:space="preserve">Circolare n.  </w:t>
      </w:r>
      <w:r w:rsidR="00C725DB">
        <w:rPr>
          <w:b/>
          <w:sz w:val="24"/>
          <w:szCs w:val="24"/>
        </w:rPr>
        <w:t>10</w:t>
      </w:r>
      <w:r w:rsidR="00D66C1D">
        <w:rPr>
          <w:b/>
          <w:sz w:val="24"/>
          <w:szCs w:val="24"/>
        </w:rPr>
        <w:t>/</w:t>
      </w:r>
      <w:r w:rsidR="006E45BC">
        <w:rPr>
          <w:b/>
          <w:sz w:val="24"/>
          <w:szCs w:val="24"/>
        </w:rPr>
        <w:t>2021-22</w:t>
      </w:r>
      <w:bookmarkStart w:id="0" w:name="_GoBack"/>
      <w:bookmarkEnd w:id="0"/>
    </w:p>
    <w:p w14:paraId="7F05A719" w14:textId="5AAB0DF8" w:rsidR="00383D61" w:rsidRDefault="00944349" w:rsidP="001B5E85">
      <w:pPr>
        <w:pStyle w:val="Nessunaspaziatura"/>
        <w:jc w:val="right"/>
        <w:rPr>
          <w:sz w:val="24"/>
          <w:szCs w:val="24"/>
        </w:rPr>
      </w:pPr>
      <w:r>
        <w:rPr>
          <w:sz w:val="24"/>
          <w:szCs w:val="24"/>
        </w:rPr>
        <w:t>A tutto il personale</w:t>
      </w:r>
      <w:r w:rsidR="002B362F" w:rsidRPr="001B5E85">
        <w:rPr>
          <w:sz w:val="24"/>
          <w:szCs w:val="24"/>
        </w:rPr>
        <w:t xml:space="preserve"> </w:t>
      </w:r>
    </w:p>
    <w:p w14:paraId="29FC55C5" w14:textId="2DE32B6C" w:rsidR="009543AA" w:rsidRPr="001B5E85" w:rsidRDefault="009E2C7A" w:rsidP="001B5E85">
      <w:pPr>
        <w:pStyle w:val="Nessunaspaziatura"/>
        <w:jc w:val="right"/>
        <w:rPr>
          <w:sz w:val="24"/>
          <w:szCs w:val="24"/>
        </w:rPr>
      </w:pPr>
      <w:r w:rsidRPr="001B5E85">
        <w:rPr>
          <w:sz w:val="24"/>
          <w:szCs w:val="24"/>
        </w:rPr>
        <w:t xml:space="preserve">dell’I.C. </w:t>
      </w:r>
      <w:proofErr w:type="spellStart"/>
      <w:r w:rsidR="00D94475" w:rsidRPr="001B5E85">
        <w:rPr>
          <w:sz w:val="24"/>
          <w:szCs w:val="24"/>
        </w:rPr>
        <w:t>Castel</w:t>
      </w:r>
      <w:r w:rsidRPr="001B5E85">
        <w:rPr>
          <w:spacing w:val="-3"/>
          <w:sz w:val="24"/>
          <w:szCs w:val="24"/>
        </w:rPr>
        <w:t>g</w:t>
      </w:r>
      <w:r w:rsidR="00D94475" w:rsidRPr="001B5E85">
        <w:rPr>
          <w:sz w:val="24"/>
          <w:szCs w:val="24"/>
        </w:rPr>
        <w:t>andolfo</w:t>
      </w:r>
      <w:proofErr w:type="spellEnd"/>
    </w:p>
    <w:p w14:paraId="0561E905" w14:textId="4AA1D1B3" w:rsidR="00610CD4" w:rsidRPr="001B5E85" w:rsidRDefault="00610CD4" w:rsidP="002B362F">
      <w:pPr>
        <w:pStyle w:val="Nessunaspaziatura"/>
        <w:jc w:val="right"/>
        <w:rPr>
          <w:sz w:val="24"/>
          <w:szCs w:val="24"/>
        </w:rPr>
      </w:pPr>
      <w:r w:rsidRPr="001B5E85">
        <w:rPr>
          <w:sz w:val="24"/>
          <w:szCs w:val="24"/>
        </w:rPr>
        <w:t>al DSGA</w:t>
      </w:r>
    </w:p>
    <w:p w14:paraId="6F19175C" w14:textId="18A9117C" w:rsidR="009543AA" w:rsidRPr="001B5E85" w:rsidRDefault="009E2C7A" w:rsidP="00F85545">
      <w:pPr>
        <w:pStyle w:val="Nessunaspaziatura"/>
        <w:jc w:val="right"/>
        <w:rPr>
          <w:sz w:val="24"/>
          <w:szCs w:val="24"/>
        </w:rPr>
      </w:pPr>
      <w:r w:rsidRPr="001B5E85">
        <w:rPr>
          <w:sz w:val="24"/>
          <w:szCs w:val="24"/>
        </w:rPr>
        <w:t>al sito W</w:t>
      </w:r>
      <w:r w:rsidR="00D94475" w:rsidRPr="001B5E85">
        <w:rPr>
          <w:sz w:val="24"/>
          <w:szCs w:val="24"/>
        </w:rPr>
        <w:t>eb</w:t>
      </w:r>
    </w:p>
    <w:p w14:paraId="07CD723A" w14:textId="263AD749" w:rsidR="00D66C1D" w:rsidRDefault="00A60FCB" w:rsidP="00094CF1">
      <w:pPr>
        <w:rPr>
          <w:b/>
          <w:bCs/>
          <w:sz w:val="24"/>
          <w:szCs w:val="24"/>
        </w:rPr>
      </w:pPr>
      <w:proofErr w:type="gramStart"/>
      <w:r w:rsidRPr="001B5E85">
        <w:rPr>
          <w:b/>
          <w:bCs/>
          <w:sz w:val="24"/>
          <w:szCs w:val="24"/>
        </w:rPr>
        <w:t>Oggetto:</w:t>
      </w:r>
      <w:r w:rsidR="00C725DB">
        <w:t>:</w:t>
      </w:r>
      <w:proofErr w:type="gramEnd"/>
      <w:r w:rsidR="00C725DB">
        <w:t xml:space="preserve"> </w:t>
      </w:r>
      <w:r w:rsidR="00C725DB" w:rsidRPr="00C725DB">
        <w:rPr>
          <w:b/>
        </w:rPr>
        <w:t>Prevenzione infezione Covid-19: tutela dei lavoratori "fragili</w:t>
      </w:r>
    </w:p>
    <w:p w14:paraId="220C10F1" w14:textId="43F2B735" w:rsidR="0012640B" w:rsidRDefault="0012640B" w:rsidP="00094CF1">
      <w:pPr>
        <w:rPr>
          <w:b/>
          <w:bCs/>
          <w:sz w:val="24"/>
          <w:szCs w:val="24"/>
        </w:rPr>
      </w:pPr>
    </w:p>
    <w:p w14:paraId="516B34EF" w14:textId="77777777" w:rsidR="0012640B" w:rsidRDefault="0012640B" w:rsidP="00094CF1">
      <w:pPr>
        <w:rPr>
          <w:sz w:val="24"/>
        </w:rPr>
      </w:pPr>
    </w:p>
    <w:p w14:paraId="78474AED" w14:textId="77777777" w:rsidR="00C725DB" w:rsidRDefault="00C725DB" w:rsidP="00C725DB">
      <w:pPr>
        <w:spacing w:before="52" w:line="480" w:lineRule="auto"/>
        <w:jc w:val="both"/>
      </w:pPr>
      <w:r>
        <w:t xml:space="preserve">Il Decreto-legge del 23 luglio 2021 N° 105 all’art. 1 dispone la proroga dello stato di emergenza sino al 31 dicembre 2021 mentre all’art. 9 proroga sino al 31 ottobre 2021 la tutela dei lavoratori individuati fragili ai sensi dell’art. 26 c. 2 del Decreto Cura Italia (D.L. n. 18/2020 convertito in Legge n. 27/2020). </w:t>
      </w:r>
    </w:p>
    <w:p w14:paraId="785B592A" w14:textId="77777777" w:rsidR="00C725DB" w:rsidRDefault="00C725DB" w:rsidP="00C725DB">
      <w:pPr>
        <w:spacing w:before="52" w:line="480" w:lineRule="auto"/>
        <w:jc w:val="both"/>
      </w:pPr>
      <w:r>
        <w:t>Nella categoria di cui sopra sono da considerarsi i lavoratori:</w:t>
      </w:r>
    </w:p>
    <w:p w14:paraId="225AE71A" w14:textId="77777777" w:rsidR="00C725DB" w:rsidRDefault="00C725DB" w:rsidP="00C725DB">
      <w:pPr>
        <w:spacing w:before="52" w:line="480" w:lineRule="auto"/>
        <w:jc w:val="both"/>
      </w:pPr>
      <w:r>
        <w:t xml:space="preserve"> • in possesso del riconoscimento di disabilità con connotazione di gravità (art.3 comma 3 della legge 104/92)</w:t>
      </w:r>
    </w:p>
    <w:p w14:paraId="572A5577" w14:textId="77777777" w:rsidR="00C725DB" w:rsidRDefault="00C725DB" w:rsidP="00C725DB">
      <w:pPr>
        <w:spacing w:before="52" w:line="480" w:lineRule="auto"/>
        <w:jc w:val="both"/>
      </w:pPr>
      <w:r>
        <w:t xml:space="preserve"> • in possesso di certificazione attestante una condizione di rischio derivante da immunodepressione o da esiti di patologie oncologiche (recenti) e dallo svolgimento delle relative terapie salvavita. </w:t>
      </w:r>
    </w:p>
    <w:p w14:paraId="1EB139C6" w14:textId="77777777" w:rsidR="00C725DB" w:rsidRDefault="00C725DB" w:rsidP="00C725DB">
      <w:pPr>
        <w:spacing w:before="52" w:line="480" w:lineRule="auto"/>
        <w:jc w:val="both"/>
      </w:pPr>
      <w:r>
        <w:t xml:space="preserve">Si rammenta che per tali categorie di lavoratori la normativa prevede che gli stessi abbiano diritto di richiedere che la loro prestazione lavorativa venga svolta in modalità agile, anche attraverso l’adibizione a diversa mansione ricompresa nella medesima categoria o area di inquadramento, come definite dai contratti collettivi vigenti, oppure, qualora non compatibile, lo svolgimento di specifiche attività di formazione professionale anche da remoto. </w:t>
      </w:r>
    </w:p>
    <w:p w14:paraId="3E53A33C" w14:textId="77777777" w:rsidR="00C725DB" w:rsidRDefault="00C725DB" w:rsidP="00C725DB">
      <w:pPr>
        <w:spacing w:before="52" w:line="480" w:lineRule="auto"/>
        <w:jc w:val="both"/>
      </w:pPr>
      <w:r>
        <w:t xml:space="preserve">Esistono tuttavia tutta una serie di condizioni patologiche che determinano la sussistenza di condizioni di fragilità così come definita nella circolare interministeriale del Ministero del Lavoro e delle politiche sociali e del Ministero della Salute 4 settembre 2020, n. 13, ovvero “condizioni dello stato di salute del lavoratore rispetto alle patologie preesistenti che </w:t>
      </w:r>
      <w:r>
        <w:lastRenderedPageBreak/>
        <w:t xml:space="preserve">potrebbero determinare, in caso di infezione, un esito più grave o infausto e può evolversi sulla base di nuove conoscenze scientifiche sia di tipo epidemiologico sia di tipo clinico. </w:t>
      </w:r>
    </w:p>
    <w:p w14:paraId="799650B0" w14:textId="77777777" w:rsidR="00C725DB" w:rsidRDefault="00C725DB" w:rsidP="00C725DB">
      <w:pPr>
        <w:spacing w:before="52" w:line="480" w:lineRule="auto"/>
        <w:jc w:val="both"/>
      </w:pPr>
      <w:r>
        <w:t>Con specifico riferimento all’età, va chiarito che tale parametro, da solo, non costituisce elemento sufficiente per definire uno stato di fragilità.</w:t>
      </w:r>
    </w:p>
    <w:p w14:paraId="71308156" w14:textId="77777777" w:rsidR="00C725DB" w:rsidRDefault="00C725DB" w:rsidP="00C725DB">
      <w:pPr>
        <w:spacing w:before="52" w:line="480" w:lineRule="auto"/>
        <w:jc w:val="both"/>
      </w:pPr>
      <w:r>
        <w:t xml:space="preserve"> La maggiore fragilità nelle fasce di età più elevate va intesa sempre congiuntamente alla presenza di </w:t>
      </w:r>
      <w:proofErr w:type="spellStart"/>
      <w:r>
        <w:t>comorbilità</w:t>
      </w:r>
      <w:proofErr w:type="spellEnd"/>
      <w:r>
        <w:t xml:space="preserve"> che possono integrare una condizione di maggiore rischio (Rapporto N. 58 28.8.2020 - ISS Covid-19)”.</w:t>
      </w:r>
    </w:p>
    <w:p w14:paraId="72D26A1D" w14:textId="4AD60998" w:rsidR="00094CF1" w:rsidRDefault="00C725DB" w:rsidP="00C725DB">
      <w:pPr>
        <w:spacing w:before="52"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t xml:space="preserve"> Pertanto, </w:t>
      </w:r>
      <w:r>
        <w:t>i lavoratori ed alle lavoratrici che non presentano i requisiti previsti dall’art. 26</w:t>
      </w:r>
      <w:r>
        <w:t xml:space="preserve"> c. 2 del Decreto Cura Italia, possono</w:t>
      </w:r>
      <w:r>
        <w:t xml:space="preserve"> richiedere al datore di lavoro l’attivazione di adeguate misure di sorveglianza sanitaria, in ragione dell’esposizione al rischio da SARS-CoV-2, in presenza di patologie con scarso compenso clinico (ed. esempio patologie cardiovascolari, dismetaboliche, respiratorie)</w:t>
      </w:r>
      <w:r w:rsidR="0012640B" w:rsidRPr="0012640B">
        <w:rPr>
          <w:rFonts w:ascii="Calibri" w:eastAsia="Calibri" w:hAnsi="Calibri" w:cs="Calibri"/>
          <w:sz w:val="24"/>
          <w:szCs w:val="24"/>
        </w:rPr>
        <w:t xml:space="preserve">   </w:t>
      </w:r>
    </w:p>
    <w:p w14:paraId="6F1E03FF" w14:textId="77777777" w:rsidR="00C725DB" w:rsidRPr="00C725DB" w:rsidRDefault="00C725DB" w:rsidP="00C725DB">
      <w:pPr>
        <w:spacing w:before="52" w:line="480" w:lineRule="auto"/>
        <w:jc w:val="both"/>
        <w:rPr>
          <w:sz w:val="28"/>
          <w:szCs w:val="28"/>
        </w:rPr>
      </w:pPr>
      <w:r w:rsidRPr="00C725DB">
        <w:rPr>
          <w:b/>
          <w:i/>
          <w:sz w:val="28"/>
          <w:szCs w:val="28"/>
          <w:u w:val="single"/>
        </w:rPr>
        <w:t>Indicazioni operative</w:t>
      </w:r>
      <w:r w:rsidRPr="00C725DB">
        <w:rPr>
          <w:sz w:val="28"/>
          <w:szCs w:val="28"/>
        </w:rPr>
        <w:t xml:space="preserve"> </w:t>
      </w:r>
    </w:p>
    <w:p w14:paraId="3AB5814D" w14:textId="77777777" w:rsidR="00C725DB" w:rsidRDefault="00C725DB" w:rsidP="00C725DB">
      <w:pPr>
        <w:spacing w:before="52" w:line="480" w:lineRule="auto"/>
        <w:jc w:val="both"/>
      </w:pPr>
      <w:r>
        <w:t xml:space="preserve">1) Il lavoratore formula richiesta di visita medica ex art. 41 comma 2 </w:t>
      </w:r>
      <w:proofErr w:type="spellStart"/>
      <w:r>
        <w:t>lett</w:t>
      </w:r>
      <w:proofErr w:type="spellEnd"/>
      <w:r>
        <w:t>. C al Dirigente Scolastico (</w:t>
      </w:r>
      <w:proofErr w:type="spellStart"/>
      <w:proofErr w:type="gramStart"/>
      <w:r>
        <w:t>N.b.</w:t>
      </w:r>
      <w:proofErr w:type="spellEnd"/>
      <w:r>
        <w:t xml:space="preserve"> :</w:t>
      </w:r>
      <w:proofErr w:type="gramEnd"/>
      <w:r>
        <w:t xml:space="preserve"> Nessuna documentazione medica deve essere inviata al Dirigente Scolastico) compilando l’apposito modulo allegato </w:t>
      </w:r>
      <w:r w:rsidRPr="00C725DB">
        <w:rPr>
          <w:b/>
        </w:rPr>
        <w:t>entro e non oltre il 18 settembre 2021</w:t>
      </w:r>
      <w:r>
        <w:t xml:space="preserve">. </w:t>
      </w:r>
    </w:p>
    <w:p w14:paraId="12AE2EC0" w14:textId="77777777" w:rsidR="00C725DB" w:rsidRDefault="00C725DB" w:rsidP="00C725DB">
      <w:pPr>
        <w:spacing w:before="52" w:line="480" w:lineRule="auto"/>
        <w:jc w:val="both"/>
      </w:pPr>
      <w:r>
        <w:t xml:space="preserve">2) Il Dirigente scolastico invia l’elenco complessivo e definitivo dei nominativi dei lavoratori che hanno formulato richiesta di visita medica ex art. 41 comma 2 </w:t>
      </w:r>
      <w:proofErr w:type="spellStart"/>
      <w:r>
        <w:t>lett</w:t>
      </w:r>
      <w:proofErr w:type="spellEnd"/>
      <w:r>
        <w:t>. C al medico competente</w:t>
      </w:r>
    </w:p>
    <w:p w14:paraId="36786E5F" w14:textId="77777777" w:rsidR="00C725DB" w:rsidRDefault="00C725DB" w:rsidP="00C725DB">
      <w:pPr>
        <w:spacing w:before="52" w:line="480" w:lineRule="auto"/>
        <w:jc w:val="both"/>
      </w:pPr>
      <w:r>
        <w:t xml:space="preserve">3) La segreteria del Medico Competente organizza e calendarizza le visite mediche inviando all’istituto formale appuntamento per la visita. </w:t>
      </w:r>
    </w:p>
    <w:p w14:paraId="0B4F3685" w14:textId="77777777" w:rsidR="00C725DB" w:rsidRDefault="00C725DB" w:rsidP="00C725DB">
      <w:pPr>
        <w:spacing w:before="52" w:line="480" w:lineRule="auto"/>
        <w:jc w:val="both"/>
      </w:pPr>
      <w:r>
        <w:t>4) La segreteria dell’Istituto provvede ad avvisare i dipendenti interessati ed acquisire con</w:t>
      </w:r>
      <w:r>
        <w:t>ferma di presenza dagli stessi.</w:t>
      </w:r>
    </w:p>
    <w:p w14:paraId="58130510" w14:textId="77777777" w:rsidR="00C725DB" w:rsidRDefault="00C725DB" w:rsidP="00C725DB">
      <w:pPr>
        <w:spacing w:before="52" w:line="480" w:lineRule="auto"/>
        <w:jc w:val="both"/>
      </w:pPr>
      <w:r>
        <w:t xml:space="preserve">Si rammenta che in sede di visita medica i lavoratori non devono trovarsi in situazioni di: malattia, permessi 104, ferie; inoltre la visita deve essere effettuata durante orario lavorativo. </w:t>
      </w:r>
    </w:p>
    <w:p w14:paraId="4608D78A" w14:textId="77777777" w:rsidR="00C725DB" w:rsidRDefault="00C725DB" w:rsidP="00C725DB">
      <w:pPr>
        <w:spacing w:before="52" w:line="480" w:lineRule="auto"/>
        <w:jc w:val="both"/>
      </w:pPr>
      <w:r>
        <w:t>5</w:t>
      </w:r>
      <w:r>
        <w:t>) Al fine di una corretta valutazione, i dipendenti che hanno richiesto visita medica devono rendere disponibile in sede di visita copia della seguente documentazione:</w:t>
      </w:r>
    </w:p>
    <w:p w14:paraId="103AEF34" w14:textId="1E553617" w:rsidR="00C725DB" w:rsidRDefault="00C725DB" w:rsidP="00C725DB">
      <w:pPr>
        <w:spacing w:before="52" w:line="480" w:lineRule="auto"/>
        <w:jc w:val="both"/>
      </w:pPr>
      <w:r>
        <w:t xml:space="preserve"> - certificazione sanitaria recente relativa alle patologie che determinano le condizioni di “fragilità” e terapie svolte, allo stato di compenso clinico, possibilmente corredate dalle valutazioni sulle attuali condizioni cliniche da parte del proprio medico di medicina generale e dello specialista di riferimento.</w:t>
      </w:r>
    </w:p>
    <w:p w14:paraId="5A8C595B" w14:textId="77777777" w:rsidR="00C725DB" w:rsidRDefault="00C725DB" w:rsidP="00C725DB">
      <w:pPr>
        <w:spacing w:before="52" w:line="480" w:lineRule="auto"/>
        <w:jc w:val="both"/>
      </w:pPr>
      <w:r>
        <w:t xml:space="preserve">- certificazione di avvenuta vaccinazione e titolo anticorpi neutralizzanti anti </w:t>
      </w:r>
      <w:proofErr w:type="spellStart"/>
      <w:r>
        <w:t>spike</w:t>
      </w:r>
      <w:proofErr w:type="spellEnd"/>
      <w:r>
        <w:t xml:space="preserve"> recente (massimo 1 mese) o in alternativa certificazione di esenzione dalla vaccinazione ai sensi della circolare del ministero della salute del 4 agosto </w:t>
      </w:r>
      <w:r>
        <w:lastRenderedPageBreak/>
        <w:t>2021.</w:t>
      </w:r>
    </w:p>
    <w:p w14:paraId="71B1AB27" w14:textId="77777777" w:rsidR="00C725DB" w:rsidRDefault="00C725DB" w:rsidP="00C725DB">
      <w:pPr>
        <w:spacing w:before="52" w:line="480" w:lineRule="auto"/>
        <w:jc w:val="both"/>
      </w:pPr>
      <w:r>
        <w:t xml:space="preserve"> 6</w:t>
      </w:r>
      <w:r>
        <w:t>) Il medico competente, sulla base delle risultanze della visita, esprimerà il giudizio di idoneità ai sensi della Circolare del Ministero della Salute e del Ministero del Lavoro e delle Politiche Sociali del 4 settembre 2020, n. 13.</w:t>
      </w:r>
    </w:p>
    <w:p w14:paraId="4A809459" w14:textId="196655BD" w:rsidR="00C725DB" w:rsidRDefault="00C725DB" w:rsidP="00C725DB">
      <w:pPr>
        <w:spacing w:before="52" w:line="480" w:lineRule="auto"/>
        <w:jc w:val="both"/>
      </w:pPr>
      <w:r>
        <w:t xml:space="preserve"> 7</w:t>
      </w:r>
      <w:r>
        <w:t>) Il Dirigente scolastico, sulla base delle indicazioni del medico competente, assume le necessarie determinazioni</w:t>
      </w:r>
    </w:p>
    <w:p w14:paraId="05F3F6F3" w14:textId="7B558018" w:rsidR="00944349" w:rsidRDefault="00944349" w:rsidP="00C725DB">
      <w:pPr>
        <w:spacing w:before="52" w:line="480" w:lineRule="auto"/>
        <w:jc w:val="both"/>
      </w:pPr>
    </w:p>
    <w:p w14:paraId="1A202549" w14:textId="4AD8ADD4" w:rsidR="00944349" w:rsidRDefault="00944349" w:rsidP="00C725DB">
      <w:pPr>
        <w:spacing w:before="52" w:line="480" w:lineRule="auto"/>
        <w:jc w:val="both"/>
      </w:pPr>
      <w:r>
        <w:t xml:space="preserve">Si invita pertanto il personale interessato a inviare richiesta di visita medica compilando il modello allegato entro e non </w:t>
      </w:r>
      <w:r w:rsidRPr="00944349">
        <w:rPr>
          <w:b/>
        </w:rPr>
        <w:t xml:space="preserve">oltre il 18 </w:t>
      </w:r>
      <w:proofErr w:type="gramStart"/>
      <w:r w:rsidRPr="00944349">
        <w:rPr>
          <w:b/>
        </w:rPr>
        <w:t>Settembre</w:t>
      </w:r>
      <w:proofErr w:type="gramEnd"/>
      <w:r w:rsidRPr="00944349">
        <w:rPr>
          <w:b/>
        </w:rPr>
        <w:t xml:space="preserve"> 2021</w:t>
      </w:r>
    </w:p>
    <w:p w14:paraId="1136D148" w14:textId="7F076FE0" w:rsidR="00430A4E" w:rsidRDefault="00430A4E" w:rsidP="00C725DB">
      <w:pPr>
        <w:pStyle w:val="Corpotesto"/>
        <w:spacing w:line="480" w:lineRule="auto"/>
        <w:ind w:left="720"/>
        <w:jc w:val="both"/>
      </w:pPr>
    </w:p>
    <w:p w14:paraId="5B5BD178" w14:textId="6C7FD46A" w:rsidR="00430A4E" w:rsidRDefault="00430A4E" w:rsidP="00383D61">
      <w:pPr>
        <w:pStyle w:val="Corpotesto"/>
        <w:spacing w:line="276" w:lineRule="auto"/>
        <w:ind w:left="720"/>
      </w:pPr>
    </w:p>
    <w:p w14:paraId="7F04CEF4" w14:textId="77777777" w:rsidR="00430A4E" w:rsidRPr="00383D61" w:rsidRDefault="00430A4E" w:rsidP="00383D61">
      <w:pPr>
        <w:pStyle w:val="Corpotesto"/>
        <w:spacing w:line="276" w:lineRule="auto"/>
        <w:ind w:left="720"/>
      </w:pPr>
    </w:p>
    <w:p w14:paraId="5A5292A5" w14:textId="61907870" w:rsidR="006D315D" w:rsidRPr="001B5E85" w:rsidRDefault="00282419" w:rsidP="006D315D">
      <w:pPr>
        <w:pStyle w:val="Corpotesto"/>
        <w:spacing w:line="276" w:lineRule="auto"/>
        <w:rPr>
          <w:b/>
          <w:bCs/>
          <w:sz w:val="24"/>
          <w:szCs w:val="24"/>
        </w:rPr>
      </w:pPr>
      <w:r w:rsidRPr="001B5E85">
        <w:rPr>
          <w:b/>
          <w:bCs/>
          <w:kern w:val="3"/>
          <w:sz w:val="24"/>
          <w:szCs w:val="24"/>
        </w:rPr>
        <w:t xml:space="preserve">                                                                                                                </w:t>
      </w:r>
      <w:r w:rsidR="006D315D" w:rsidRPr="001B5E85">
        <w:rPr>
          <w:b/>
          <w:bCs/>
          <w:sz w:val="24"/>
          <w:szCs w:val="24"/>
        </w:rPr>
        <w:t>Il Dirigente Scolastico</w:t>
      </w:r>
    </w:p>
    <w:p w14:paraId="2CD0AD97" w14:textId="0E61DFD1" w:rsidR="006D315D" w:rsidRPr="001B5E85" w:rsidRDefault="006D315D" w:rsidP="006D315D">
      <w:pPr>
        <w:pStyle w:val="Corpotesto"/>
        <w:spacing w:line="276" w:lineRule="auto"/>
        <w:jc w:val="center"/>
        <w:rPr>
          <w:i/>
          <w:iCs/>
          <w:sz w:val="24"/>
          <w:szCs w:val="24"/>
        </w:rPr>
      </w:pPr>
      <w:r w:rsidRPr="001B5E85">
        <w:rPr>
          <w:sz w:val="24"/>
          <w:szCs w:val="24"/>
        </w:rPr>
        <w:t xml:space="preserve">                                                               </w:t>
      </w:r>
      <w:r w:rsidR="00430A4E">
        <w:rPr>
          <w:sz w:val="24"/>
          <w:szCs w:val="24"/>
        </w:rPr>
        <w:t xml:space="preserve">                 </w:t>
      </w:r>
      <w:r w:rsidRPr="001B5E85">
        <w:rPr>
          <w:sz w:val="24"/>
          <w:szCs w:val="24"/>
        </w:rPr>
        <w:t xml:space="preserve">    </w:t>
      </w:r>
      <w:r w:rsidRPr="001B5E85">
        <w:rPr>
          <w:i/>
          <w:iCs/>
          <w:sz w:val="24"/>
          <w:szCs w:val="24"/>
        </w:rPr>
        <w:t xml:space="preserve">Prof.ssa </w:t>
      </w:r>
      <w:r w:rsidR="0004142C" w:rsidRPr="001B5E85">
        <w:rPr>
          <w:i/>
          <w:iCs/>
          <w:sz w:val="24"/>
          <w:szCs w:val="24"/>
        </w:rPr>
        <w:t>Maria Brancati</w:t>
      </w:r>
      <w:r w:rsidRPr="001B5E85">
        <w:rPr>
          <w:b/>
          <w:sz w:val="24"/>
          <w:szCs w:val="24"/>
          <w:lang w:eastAsia="it-IT" w:bidi="it-IT"/>
        </w:rPr>
        <w:t xml:space="preserve">                                                    </w:t>
      </w:r>
    </w:p>
    <w:p w14:paraId="5CA0580A" w14:textId="77777777" w:rsidR="006D315D" w:rsidRPr="001B5E85" w:rsidRDefault="006D315D" w:rsidP="006D315D">
      <w:pPr>
        <w:pStyle w:val="Corpotesto"/>
        <w:spacing w:line="276" w:lineRule="auto"/>
        <w:rPr>
          <w:sz w:val="24"/>
          <w:szCs w:val="24"/>
          <w:lang w:eastAsia="ar-SA"/>
        </w:rPr>
      </w:pPr>
      <w:r w:rsidRPr="001B5E85">
        <w:rPr>
          <w:sz w:val="24"/>
          <w:szCs w:val="24"/>
          <w:lang w:eastAsia="ar-SA"/>
        </w:rPr>
        <w:t xml:space="preserve">                                                                                              (Firma autografa sostituita a mezzo stampa</w:t>
      </w:r>
    </w:p>
    <w:p w14:paraId="0E5E5DD7" w14:textId="3516FF0C" w:rsidR="006D315D" w:rsidRPr="001B5E85" w:rsidRDefault="006D315D" w:rsidP="006D315D">
      <w:pPr>
        <w:pStyle w:val="Corpotesto"/>
        <w:spacing w:line="276" w:lineRule="auto"/>
        <w:rPr>
          <w:sz w:val="24"/>
          <w:szCs w:val="24"/>
          <w:lang w:eastAsia="ar-SA"/>
        </w:rPr>
      </w:pPr>
      <w:r w:rsidRPr="001B5E85">
        <w:rPr>
          <w:sz w:val="24"/>
          <w:szCs w:val="24"/>
          <w:lang w:eastAsia="ar-SA"/>
        </w:rPr>
        <w:t xml:space="preserve">                                                                                            ai sensi dell’art. 3, comma 2, del </w:t>
      </w:r>
      <w:proofErr w:type="spellStart"/>
      <w:proofErr w:type="gramStart"/>
      <w:r w:rsidRPr="001B5E85">
        <w:rPr>
          <w:sz w:val="24"/>
          <w:szCs w:val="24"/>
          <w:lang w:eastAsia="ar-SA"/>
        </w:rPr>
        <w:t>D.Lgs</w:t>
      </w:r>
      <w:proofErr w:type="spellEnd"/>
      <w:proofErr w:type="gramEnd"/>
      <w:r w:rsidRPr="001B5E85">
        <w:rPr>
          <w:sz w:val="24"/>
          <w:szCs w:val="24"/>
          <w:lang w:eastAsia="ar-SA"/>
        </w:rPr>
        <w:t>, 39/93</w:t>
      </w:r>
      <w:r w:rsidR="003D00DC" w:rsidRPr="001B5E85">
        <w:rPr>
          <w:sz w:val="24"/>
          <w:szCs w:val="24"/>
          <w:lang w:eastAsia="ar-SA"/>
        </w:rPr>
        <w:t>)</w:t>
      </w:r>
    </w:p>
    <w:p w14:paraId="5542AB4A" w14:textId="77777777" w:rsidR="00C60F0F" w:rsidRDefault="00C60F0F" w:rsidP="006D315D">
      <w:pPr>
        <w:pStyle w:val="Corpotesto"/>
        <w:tabs>
          <w:tab w:val="left" w:pos="8626"/>
        </w:tabs>
        <w:spacing w:before="1"/>
        <w:jc w:val="right"/>
      </w:pPr>
    </w:p>
    <w:sectPr w:rsidR="00C60F0F">
      <w:pgSz w:w="11910" w:h="16840"/>
      <w:pgMar w:top="156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13636"/>
    <w:multiLevelType w:val="hybridMultilevel"/>
    <w:tmpl w:val="CCDC940A"/>
    <w:lvl w:ilvl="0" w:tplc="5A7EED22"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cs="Times New Roman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50123"/>
    <w:multiLevelType w:val="hybridMultilevel"/>
    <w:tmpl w:val="39E47172"/>
    <w:lvl w:ilvl="0" w:tplc="6D76C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E61AFA"/>
    <w:multiLevelType w:val="hybridMultilevel"/>
    <w:tmpl w:val="4CD60A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67553"/>
    <w:multiLevelType w:val="hybridMultilevel"/>
    <w:tmpl w:val="8E6C4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F2714"/>
    <w:multiLevelType w:val="hybridMultilevel"/>
    <w:tmpl w:val="A15845A4"/>
    <w:lvl w:ilvl="0" w:tplc="0410000F">
      <w:start w:val="1"/>
      <w:numFmt w:val="decimal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E2C6703"/>
    <w:multiLevelType w:val="hybridMultilevel"/>
    <w:tmpl w:val="45E6DCB8"/>
    <w:lvl w:ilvl="0" w:tplc="0410000F">
      <w:start w:val="1"/>
      <w:numFmt w:val="decimal"/>
      <w:lvlText w:val="%1."/>
      <w:lvlJc w:val="left"/>
      <w:pPr>
        <w:ind w:left="927" w:hanging="360"/>
      </w:p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FE56669"/>
    <w:multiLevelType w:val="hybridMultilevel"/>
    <w:tmpl w:val="1908A1B8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A8F064B"/>
    <w:multiLevelType w:val="hybridMultilevel"/>
    <w:tmpl w:val="2F486DA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7404C6"/>
    <w:multiLevelType w:val="hybridMultilevel"/>
    <w:tmpl w:val="B4E2DF8A"/>
    <w:lvl w:ilvl="0" w:tplc="9112D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1C25AD"/>
    <w:multiLevelType w:val="hybridMultilevel"/>
    <w:tmpl w:val="0D5E4916"/>
    <w:lvl w:ilvl="0" w:tplc="4E00E830">
      <w:numFmt w:val="bullet"/>
      <w:lvlText w:val="•"/>
      <w:lvlJc w:val="left"/>
      <w:pPr>
        <w:ind w:left="116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EC43D06">
      <w:numFmt w:val="bullet"/>
      <w:lvlText w:val="•"/>
      <w:lvlJc w:val="left"/>
      <w:pPr>
        <w:ind w:left="1174" w:hanging="154"/>
      </w:pPr>
      <w:rPr>
        <w:rFonts w:hint="default"/>
        <w:lang w:val="it-IT" w:eastAsia="en-US" w:bidi="ar-SA"/>
      </w:rPr>
    </w:lvl>
    <w:lvl w:ilvl="2" w:tplc="696CB494">
      <w:numFmt w:val="bullet"/>
      <w:lvlText w:val="•"/>
      <w:lvlJc w:val="left"/>
      <w:pPr>
        <w:ind w:left="2229" w:hanging="154"/>
      </w:pPr>
      <w:rPr>
        <w:rFonts w:hint="default"/>
        <w:lang w:val="it-IT" w:eastAsia="en-US" w:bidi="ar-SA"/>
      </w:rPr>
    </w:lvl>
    <w:lvl w:ilvl="3" w:tplc="248EC716">
      <w:numFmt w:val="bullet"/>
      <w:lvlText w:val="•"/>
      <w:lvlJc w:val="left"/>
      <w:pPr>
        <w:ind w:left="3283" w:hanging="154"/>
      </w:pPr>
      <w:rPr>
        <w:rFonts w:hint="default"/>
        <w:lang w:val="it-IT" w:eastAsia="en-US" w:bidi="ar-SA"/>
      </w:rPr>
    </w:lvl>
    <w:lvl w:ilvl="4" w:tplc="1638A516">
      <w:numFmt w:val="bullet"/>
      <w:lvlText w:val="•"/>
      <w:lvlJc w:val="left"/>
      <w:pPr>
        <w:ind w:left="4338" w:hanging="154"/>
      </w:pPr>
      <w:rPr>
        <w:rFonts w:hint="default"/>
        <w:lang w:val="it-IT" w:eastAsia="en-US" w:bidi="ar-SA"/>
      </w:rPr>
    </w:lvl>
    <w:lvl w:ilvl="5" w:tplc="E71A7724">
      <w:numFmt w:val="bullet"/>
      <w:lvlText w:val="•"/>
      <w:lvlJc w:val="left"/>
      <w:pPr>
        <w:ind w:left="5393" w:hanging="154"/>
      </w:pPr>
      <w:rPr>
        <w:rFonts w:hint="default"/>
        <w:lang w:val="it-IT" w:eastAsia="en-US" w:bidi="ar-SA"/>
      </w:rPr>
    </w:lvl>
    <w:lvl w:ilvl="6" w:tplc="24DA28F8">
      <w:numFmt w:val="bullet"/>
      <w:lvlText w:val="•"/>
      <w:lvlJc w:val="left"/>
      <w:pPr>
        <w:ind w:left="6447" w:hanging="154"/>
      </w:pPr>
      <w:rPr>
        <w:rFonts w:hint="default"/>
        <w:lang w:val="it-IT" w:eastAsia="en-US" w:bidi="ar-SA"/>
      </w:rPr>
    </w:lvl>
    <w:lvl w:ilvl="7" w:tplc="1C2E608A">
      <w:numFmt w:val="bullet"/>
      <w:lvlText w:val="•"/>
      <w:lvlJc w:val="left"/>
      <w:pPr>
        <w:ind w:left="7502" w:hanging="154"/>
      </w:pPr>
      <w:rPr>
        <w:rFonts w:hint="default"/>
        <w:lang w:val="it-IT" w:eastAsia="en-US" w:bidi="ar-SA"/>
      </w:rPr>
    </w:lvl>
    <w:lvl w:ilvl="8" w:tplc="11D0B818">
      <w:numFmt w:val="bullet"/>
      <w:lvlText w:val="•"/>
      <w:lvlJc w:val="left"/>
      <w:pPr>
        <w:ind w:left="8557" w:hanging="154"/>
      </w:pPr>
      <w:rPr>
        <w:rFonts w:hint="default"/>
        <w:lang w:val="it-IT" w:eastAsia="en-US" w:bidi="ar-SA"/>
      </w:rPr>
    </w:lvl>
  </w:abstractNum>
  <w:abstractNum w:abstractNumId="10" w15:restartNumberingAfterBreak="0">
    <w:nsid w:val="6CF25969"/>
    <w:multiLevelType w:val="hybridMultilevel"/>
    <w:tmpl w:val="A0763D06"/>
    <w:lvl w:ilvl="0" w:tplc="9572D94C">
      <w:numFmt w:val="bullet"/>
      <w:lvlText w:val="�"/>
      <w:lvlJc w:val="left"/>
      <w:pPr>
        <w:ind w:left="4759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012C970">
      <w:numFmt w:val="bullet"/>
      <w:lvlText w:val="•"/>
      <w:lvlJc w:val="left"/>
      <w:pPr>
        <w:ind w:left="5350" w:hanging="228"/>
      </w:pPr>
      <w:rPr>
        <w:rFonts w:hint="default"/>
        <w:lang w:val="it-IT" w:eastAsia="en-US" w:bidi="ar-SA"/>
      </w:rPr>
    </w:lvl>
    <w:lvl w:ilvl="2" w:tplc="52529D54">
      <w:numFmt w:val="bullet"/>
      <w:lvlText w:val="•"/>
      <w:lvlJc w:val="left"/>
      <w:pPr>
        <w:ind w:left="5941" w:hanging="228"/>
      </w:pPr>
      <w:rPr>
        <w:rFonts w:hint="default"/>
        <w:lang w:val="it-IT" w:eastAsia="en-US" w:bidi="ar-SA"/>
      </w:rPr>
    </w:lvl>
    <w:lvl w:ilvl="3" w:tplc="4B10FEA6">
      <w:numFmt w:val="bullet"/>
      <w:lvlText w:val="•"/>
      <w:lvlJc w:val="left"/>
      <w:pPr>
        <w:ind w:left="6531" w:hanging="228"/>
      </w:pPr>
      <w:rPr>
        <w:rFonts w:hint="default"/>
        <w:lang w:val="it-IT" w:eastAsia="en-US" w:bidi="ar-SA"/>
      </w:rPr>
    </w:lvl>
    <w:lvl w:ilvl="4" w:tplc="B644BF66">
      <w:numFmt w:val="bullet"/>
      <w:lvlText w:val="•"/>
      <w:lvlJc w:val="left"/>
      <w:pPr>
        <w:ind w:left="7122" w:hanging="228"/>
      </w:pPr>
      <w:rPr>
        <w:rFonts w:hint="default"/>
        <w:lang w:val="it-IT" w:eastAsia="en-US" w:bidi="ar-SA"/>
      </w:rPr>
    </w:lvl>
    <w:lvl w:ilvl="5" w:tplc="26F60F82">
      <w:numFmt w:val="bullet"/>
      <w:lvlText w:val="•"/>
      <w:lvlJc w:val="left"/>
      <w:pPr>
        <w:ind w:left="7713" w:hanging="228"/>
      </w:pPr>
      <w:rPr>
        <w:rFonts w:hint="default"/>
        <w:lang w:val="it-IT" w:eastAsia="en-US" w:bidi="ar-SA"/>
      </w:rPr>
    </w:lvl>
    <w:lvl w:ilvl="6" w:tplc="66682D30">
      <w:numFmt w:val="bullet"/>
      <w:lvlText w:val="•"/>
      <w:lvlJc w:val="left"/>
      <w:pPr>
        <w:ind w:left="8303" w:hanging="228"/>
      </w:pPr>
      <w:rPr>
        <w:rFonts w:hint="default"/>
        <w:lang w:val="it-IT" w:eastAsia="en-US" w:bidi="ar-SA"/>
      </w:rPr>
    </w:lvl>
    <w:lvl w:ilvl="7" w:tplc="186AEB4C">
      <w:numFmt w:val="bullet"/>
      <w:lvlText w:val="•"/>
      <w:lvlJc w:val="left"/>
      <w:pPr>
        <w:ind w:left="8894" w:hanging="228"/>
      </w:pPr>
      <w:rPr>
        <w:rFonts w:hint="default"/>
        <w:lang w:val="it-IT" w:eastAsia="en-US" w:bidi="ar-SA"/>
      </w:rPr>
    </w:lvl>
    <w:lvl w:ilvl="8" w:tplc="76B09C9C">
      <w:numFmt w:val="bullet"/>
      <w:lvlText w:val="•"/>
      <w:lvlJc w:val="left"/>
      <w:pPr>
        <w:ind w:left="9485" w:hanging="228"/>
      </w:pPr>
      <w:rPr>
        <w:rFonts w:hint="default"/>
        <w:lang w:val="it-IT" w:eastAsia="en-US" w:bidi="ar-SA"/>
      </w:rPr>
    </w:lvl>
  </w:abstractNum>
  <w:abstractNum w:abstractNumId="11" w15:restartNumberingAfterBreak="0">
    <w:nsid w:val="6FA60C6B"/>
    <w:multiLevelType w:val="hybridMultilevel"/>
    <w:tmpl w:val="2548AD4C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784A0205"/>
    <w:multiLevelType w:val="hybridMultilevel"/>
    <w:tmpl w:val="4CBAE990"/>
    <w:lvl w:ilvl="0" w:tplc="64C2FF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"/>
  </w:num>
  <w:num w:numId="5">
    <w:abstractNumId w:val="8"/>
  </w:num>
  <w:num w:numId="6">
    <w:abstractNumId w:val="12"/>
  </w:num>
  <w:num w:numId="7">
    <w:abstractNumId w:val="0"/>
  </w:num>
  <w:num w:numId="8">
    <w:abstractNumId w:val="11"/>
  </w:num>
  <w:num w:numId="9">
    <w:abstractNumId w:val="5"/>
  </w:num>
  <w:num w:numId="10">
    <w:abstractNumId w:val="3"/>
  </w:num>
  <w:num w:numId="11">
    <w:abstractNumId w:val="7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AA"/>
    <w:rsid w:val="00007499"/>
    <w:rsid w:val="00034196"/>
    <w:rsid w:val="0004142C"/>
    <w:rsid w:val="00094CF1"/>
    <w:rsid w:val="00114BA8"/>
    <w:rsid w:val="0012640B"/>
    <w:rsid w:val="001A75F2"/>
    <w:rsid w:val="001B5E85"/>
    <w:rsid w:val="001C193E"/>
    <w:rsid w:val="00282419"/>
    <w:rsid w:val="002B362F"/>
    <w:rsid w:val="002F27BF"/>
    <w:rsid w:val="00302D32"/>
    <w:rsid w:val="00383D61"/>
    <w:rsid w:val="003D00DC"/>
    <w:rsid w:val="003D1D62"/>
    <w:rsid w:val="0042348F"/>
    <w:rsid w:val="00430A4E"/>
    <w:rsid w:val="00440329"/>
    <w:rsid w:val="00481828"/>
    <w:rsid w:val="004F20C6"/>
    <w:rsid w:val="004F3335"/>
    <w:rsid w:val="005304A8"/>
    <w:rsid w:val="00576012"/>
    <w:rsid w:val="00582457"/>
    <w:rsid w:val="00610CD4"/>
    <w:rsid w:val="00655A19"/>
    <w:rsid w:val="00675B74"/>
    <w:rsid w:val="006B4AA7"/>
    <w:rsid w:val="006D315D"/>
    <w:rsid w:val="006E45BC"/>
    <w:rsid w:val="0070636C"/>
    <w:rsid w:val="00707769"/>
    <w:rsid w:val="00727505"/>
    <w:rsid w:val="007E4CDC"/>
    <w:rsid w:val="007F4810"/>
    <w:rsid w:val="0082523A"/>
    <w:rsid w:val="00864DB3"/>
    <w:rsid w:val="008A1D6F"/>
    <w:rsid w:val="008D3A6C"/>
    <w:rsid w:val="009028C2"/>
    <w:rsid w:val="0090531D"/>
    <w:rsid w:val="00937B1B"/>
    <w:rsid w:val="00944349"/>
    <w:rsid w:val="009543AA"/>
    <w:rsid w:val="009E2C7A"/>
    <w:rsid w:val="009F0484"/>
    <w:rsid w:val="00A4457F"/>
    <w:rsid w:val="00A50784"/>
    <w:rsid w:val="00A60FCB"/>
    <w:rsid w:val="00A67997"/>
    <w:rsid w:val="00A84DAE"/>
    <w:rsid w:val="00B06681"/>
    <w:rsid w:val="00B41150"/>
    <w:rsid w:val="00B9054F"/>
    <w:rsid w:val="00BD19C1"/>
    <w:rsid w:val="00BE5726"/>
    <w:rsid w:val="00C2761B"/>
    <w:rsid w:val="00C55AF4"/>
    <w:rsid w:val="00C60F0F"/>
    <w:rsid w:val="00C6176B"/>
    <w:rsid w:val="00C725DB"/>
    <w:rsid w:val="00CB5C14"/>
    <w:rsid w:val="00CC59DF"/>
    <w:rsid w:val="00CD7141"/>
    <w:rsid w:val="00D57061"/>
    <w:rsid w:val="00D66C1D"/>
    <w:rsid w:val="00D94475"/>
    <w:rsid w:val="00DC7CE3"/>
    <w:rsid w:val="00DE2FAD"/>
    <w:rsid w:val="00EF67B8"/>
    <w:rsid w:val="00F02383"/>
    <w:rsid w:val="00F5532A"/>
    <w:rsid w:val="00F553F8"/>
    <w:rsid w:val="00F67C5E"/>
    <w:rsid w:val="00F85545"/>
    <w:rsid w:val="00FF13E9"/>
    <w:rsid w:val="00FF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BB265"/>
  <w15:docId w15:val="{DE36BBCE-DE1E-4FFC-8BAB-910C00CA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jc w:val="right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16"/>
      <w:jc w:val="both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1"/>
    <w:qFormat/>
    <w:pPr>
      <w:spacing w:line="254" w:lineRule="exact"/>
      <w:ind w:left="2624"/>
      <w:outlineLvl w:val="2"/>
    </w:pPr>
    <w:rPr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70"/>
      <w:ind w:left="116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94475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60F0F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C60F0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572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5726"/>
    <w:rPr>
      <w:rFonts w:ascii="Segoe UI" w:eastAsia="Times New Roman" w:hAnsi="Segoe UI" w:cs="Segoe UI"/>
      <w:sz w:val="18"/>
      <w:szCs w:val="18"/>
      <w:lang w:val="it-IT"/>
    </w:rPr>
  </w:style>
  <w:style w:type="paragraph" w:styleId="Nessunaspaziatura">
    <w:name w:val="No Spacing"/>
    <w:uiPriority w:val="1"/>
    <w:qFormat/>
    <w:rsid w:val="002B362F"/>
    <w:rPr>
      <w:rFonts w:ascii="Times New Roman" w:eastAsia="Times New Roman" w:hAnsi="Times New Roman" w:cs="Times New Roman"/>
      <w:lang w:val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F0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7786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7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9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2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3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5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2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53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9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iccastelgandolfo.weebl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rmic8a500n@pec.istruzione.it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rmic8a500n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DELL’ISTRUZIONE</vt:lpstr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DELL’ISTRUZIONE</dc:title>
  <dc:creator>giuseppe</dc:creator>
  <cp:lastModifiedBy>Dirigente</cp:lastModifiedBy>
  <cp:revision>2</cp:revision>
  <cp:lastPrinted>2021-09-14T09:16:00Z</cp:lastPrinted>
  <dcterms:created xsi:type="dcterms:W3CDTF">2021-09-14T09:22:00Z</dcterms:created>
  <dcterms:modified xsi:type="dcterms:W3CDTF">2021-09-14T09:22:00Z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2020-12-23T00:00:00Z</vt:filetime>
  </property>
</Properties>
</file>