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56C" w:rsidRDefault="00D3756C" w:rsidP="00D3756C">
      <w:pPr>
        <w:pStyle w:val="Titolo1"/>
      </w:pPr>
      <w:r>
        <w:t>Orario DD</w:t>
      </w:r>
      <w:r w:rsidR="00732234">
        <w:t>I</w:t>
      </w:r>
      <w:bookmarkStart w:id="0" w:name="_GoBack"/>
      <w:bookmarkEnd w:id="0"/>
      <w:r>
        <w:t xml:space="preserve"> classe 1 U plesso “ Mole”</w:t>
      </w:r>
    </w:p>
    <w:p w:rsidR="00D3756C" w:rsidRDefault="00D3756C" w:rsidP="00D3756C">
      <w:r>
        <w:t xml:space="preserve">I bambini seguiranno le lezioni on-line tutti i </w:t>
      </w:r>
      <w:proofErr w:type="gramStart"/>
      <w:r>
        <w:t>giorni  (</w:t>
      </w:r>
      <w:proofErr w:type="gramEnd"/>
      <w:r>
        <w:t>sabato escluso) .L'orario sarà articolato nel seguente modo:</w:t>
      </w:r>
    </w:p>
    <w:p w:rsidR="00D3756C" w:rsidRDefault="00D3756C" w:rsidP="00D3756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</w:tblGrid>
      <w:tr w:rsidR="006E60A2" w:rsidTr="00D3756C">
        <w:tc>
          <w:tcPr>
            <w:tcW w:w="1803" w:type="dxa"/>
          </w:tcPr>
          <w:p w:rsidR="006E60A2" w:rsidRDefault="006E60A2" w:rsidP="00D3756C"/>
        </w:tc>
        <w:tc>
          <w:tcPr>
            <w:tcW w:w="1803" w:type="dxa"/>
          </w:tcPr>
          <w:p w:rsidR="006E60A2" w:rsidRDefault="006E60A2" w:rsidP="00D3756C">
            <w:r>
              <w:t>9.00-9.45</w:t>
            </w:r>
          </w:p>
        </w:tc>
        <w:tc>
          <w:tcPr>
            <w:tcW w:w="1803" w:type="dxa"/>
          </w:tcPr>
          <w:p w:rsidR="006E60A2" w:rsidRDefault="006E60A2" w:rsidP="00D3756C">
            <w:r>
              <w:t>10.00-10.45</w:t>
            </w:r>
          </w:p>
        </w:tc>
      </w:tr>
      <w:tr w:rsidR="006E60A2" w:rsidTr="00D3756C">
        <w:tc>
          <w:tcPr>
            <w:tcW w:w="1803" w:type="dxa"/>
          </w:tcPr>
          <w:p w:rsidR="006E60A2" w:rsidRDefault="006E60A2" w:rsidP="00D3756C">
            <w:r>
              <w:t>Lunedì</w:t>
            </w:r>
          </w:p>
        </w:tc>
        <w:tc>
          <w:tcPr>
            <w:tcW w:w="1803" w:type="dxa"/>
          </w:tcPr>
          <w:p w:rsidR="006E60A2" w:rsidRDefault="006E60A2" w:rsidP="00D3756C">
            <w:r>
              <w:t>CARDINALI</w:t>
            </w:r>
          </w:p>
        </w:tc>
        <w:tc>
          <w:tcPr>
            <w:tcW w:w="1803" w:type="dxa"/>
          </w:tcPr>
          <w:p w:rsidR="006E60A2" w:rsidRDefault="006E60A2" w:rsidP="00D3756C">
            <w:r>
              <w:t>LIPPI</w:t>
            </w:r>
          </w:p>
        </w:tc>
      </w:tr>
      <w:tr w:rsidR="006E60A2" w:rsidTr="00D3756C">
        <w:tc>
          <w:tcPr>
            <w:tcW w:w="1803" w:type="dxa"/>
          </w:tcPr>
          <w:p w:rsidR="006E60A2" w:rsidRDefault="006E60A2" w:rsidP="00D3756C">
            <w:r>
              <w:t>Martedì</w:t>
            </w:r>
          </w:p>
        </w:tc>
        <w:tc>
          <w:tcPr>
            <w:tcW w:w="1803" w:type="dxa"/>
          </w:tcPr>
          <w:p w:rsidR="006E60A2" w:rsidRDefault="006E60A2" w:rsidP="00D3756C">
            <w:r>
              <w:t>LIPPI</w:t>
            </w:r>
          </w:p>
        </w:tc>
        <w:tc>
          <w:tcPr>
            <w:tcW w:w="1803" w:type="dxa"/>
          </w:tcPr>
          <w:p w:rsidR="006E60A2" w:rsidRDefault="006E60A2" w:rsidP="00D3756C">
            <w:r>
              <w:t>CARDINALI</w:t>
            </w:r>
          </w:p>
        </w:tc>
      </w:tr>
      <w:tr w:rsidR="006E60A2" w:rsidTr="00D3756C">
        <w:tc>
          <w:tcPr>
            <w:tcW w:w="1803" w:type="dxa"/>
          </w:tcPr>
          <w:p w:rsidR="006E60A2" w:rsidRDefault="006E60A2" w:rsidP="00D3756C">
            <w:r>
              <w:t>Mercoledì</w:t>
            </w:r>
          </w:p>
        </w:tc>
        <w:tc>
          <w:tcPr>
            <w:tcW w:w="1803" w:type="dxa"/>
          </w:tcPr>
          <w:p w:rsidR="006E60A2" w:rsidRDefault="006E60A2" w:rsidP="00D3756C">
            <w:r>
              <w:t>CARDINALI</w:t>
            </w:r>
          </w:p>
        </w:tc>
        <w:tc>
          <w:tcPr>
            <w:tcW w:w="1803" w:type="dxa"/>
          </w:tcPr>
          <w:p w:rsidR="006E60A2" w:rsidRDefault="006E60A2" w:rsidP="00D3756C">
            <w:r>
              <w:t>LIPPI</w:t>
            </w:r>
          </w:p>
        </w:tc>
      </w:tr>
      <w:tr w:rsidR="006E60A2" w:rsidTr="00D3756C">
        <w:tc>
          <w:tcPr>
            <w:tcW w:w="1803" w:type="dxa"/>
          </w:tcPr>
          <w:p w:rsidR="006E60A2" w:rsidRDefault="006E60A2" w:rsidP="00D3756C">
            <w:r>
              <w:t>Giovedì</w:t>
            </w:r>
          </w:p>
        </w:tc>
        <w:tc>
          <w:tcPr>
            <w:tcW w:w="1803" w:type="dxa"/>
          </w:tcPr>
          <w:p w:rsidR="006E60A2" w:rsidRDefault="006E60A2" w:rsidP="00D3756C">
            <w:r>
              <w:t xml:space="preserve">LIPPI </w:t>
            </w:r>
          </w:p>
        </w:tc>
        <w:tc>
          <w:tcPr>
            <w:tcW w:w="1803" w:type="dxa"/>
          </w:tcPr>
          <w:p w:rsidR="006E60A2" w:rsidRDefault="006E60A2" w:rsidP="00D3756C">
            <w:r>
              <w:t>CARDINALI</w:t>
            </w:r>
          </w:p>
        </w:tc>
      </w:tr>
      <w:tr w:rsidR="006E60A2" w:rsidTr="00D3756C">
        <w:tc>
          <w:tcPr>
            <w:tcW w:w="1803" w:type="dxa"/>
          </w:tcPr>
          <w:p w:rsidR="006E60A2" w:rsidRDefault="006E60A2" w:rsidP="00D3756C">
            <w:r>
              <w:t>Venerdì</w:t>
            </w:r>
          </w:p>
        </w:tc>
        <w:tc>
          <w:tcPr>
            <w:tcW w:w="1803" w:type="dxa"/>
          </w:tcPr>
          <w:p w:rsidR="006E60A2" w:rsidRDefault="006E60A2" w:rsidP="00D3756C">
            <w:r>
              <w:t>CARDINALI</w:t>
            </w:r>
          </w:p>
        </w:tc>
        <w:tc>
          <w:tcPr>
            <w:tcW w:w="1803" w:type="dxa"/>
          </w:tcPr>
          <w:p w:rsidR="006E60A2" w:rsidRDefault="006E60A2" w:rsidP="00D3756C">
            <w:r>
              <w:t>LIPPI</w:t>
            </w:r>
          </w:p>
        </w:tc>
      </w:tr>
    </w:tbl>
    <w:p w:rsidR="00D3756C" w:rsidRDefault="00D3756C" w:rsidP="00D3756C"/>
    <w:p w:rsidR="00D3756C" w:rsidRDefault="006E60A2" w:rsidP="00D3756C">
      <w:r>
        <w:t>Le attività didattiche a distanza saranno svolte in modalità sincrona per un totale di 10 ore e in modalità asincrona per un totale di 15 ore.</w:t>
      </w:r>
    </w:p>
    <w:p w:rsidR="00D3756C" w:rsidRDefault="00D3756C" w:rsidP="00D3756C"/>
    <w:p w:rsidR="00D3756C" w:rsidRDefault="00D3756C" w:rsidP="00D3756C"/>
    <w:p w:rsidR="00D3756C" w:rsidRDefault="00D3756C" w:rsidP="00D3756C">
      <w:r>
        <w:t xml:space="preserve">    .                          </w:t>
      </w:r>
    </w:p>
    <w:p w:rsidR="00D3756C" w:rsidRPr="00C61F61" w:rsidRDefault="00D3756C" w:rsidP="00D3756C">
      <w:r>
        <w:t xml:space="preserve">                                              </w:t>
      </w:r>
      <w:r w:rsidR="009C5D95">
        <w:t xml:space="preserve">                               </w:t>
      </w:r>
      <w:r>
        <w:t xml:space="preserve"> Le insegnanti</w:t>
      </w:r>
    </w:p>
    <w:p w:rsidR="00D3756C" w:rsidRPr="00CC6E90" w:rsidRDefault="00D3756C" w:rsidP="00D3756C">
      <w:pPr>
        <w:pStyle w:val="Titolo2"/>
      </w:pPr>
      <w:r>
        <w:t xml:space="preserve">                                                               Anna </w:t>
      </w:r>
      <w:proofErr w:type="gramStart"/>
      <w:r>
        <w:t>Lippi ,</w:t>
      </w:r>
      <w:proofErr w:type="gramEnd"/>
      <w:r>
        <w:t xml:space="preserve"> Veronica Cardinali</w:t>
      </w:r>
    </w:p>
    <w:p w:rsidR="00296321" w:rsidRDefault="00296321"/>
    <w:sectPr w:rsidR="002963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152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267" w:rsidRDefault="00114267">
      <w:pPr>
        <w:spacing w:after="0" w:line="240" w:lineRule="auto"/>
      </w:pPr>
      <w:r>
        <w:separator/>
      </w:r>
    </w:p>
  </w:endnote>
  <w:endnote w:type="continuationSeparator" w:id="0">
    <w:p w:rsidR="00114267" w:rsidRDefault="0011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275" w:rsidRDefault="0011426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78153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5275" w:rsidRDefault="009C5D95">
        <w:pPr>
          <w:pStyle w:val="Pidipa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275" w:rsidRDefault="0011426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267" w:rsidRDefault="00114267">
      <w:pPr>
        <w:spacing w:after="0" w:line="240" w:lineRule="auto"/>
      </w:pPr>
      <w:r>
        <w:separator/>
      </w:r>
    </w:p>
  </w:footnote>
  <w:footnote w:type="continuationSeparator" w:id="0">
    <w:p w:rsidR="00114267" w:rsidRDefault="0011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275" w:rsidRDefault="0011426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275" w:rsidRDefault="0011426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275" w:rsidRDefault="0011426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56C"/>
    <w:rsid w:val="00114267"/>
    <w:rsid w:val="00296321"/>
    <w:rsid w:val="00503714"/>
    <w:rsid w:val="006E60A2"/>
    <w:rsid w:val="00732234"/>
    <w:rsid w:val="00817F54"/>
    <w:rsid w:val="009C5D95"/>
    <w:rsid w:val="00D3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8CCE6-2617-4BD5-AEA6-36B20AE2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756C"/>
    <w:pPr>
      <w:spacing w:after="120" w:line="288" w:lineRule="auto"/>
    </w:pPr>
    <w:rPr>
      <w:color w:val="595959" w:themeColor="text1" w:themeTint="A6"/>
      <w:sz w:val="28"/>
      <w:szCs w:val="28"/>
      <w:lang w:eastAsia="ja-JP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3756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5B9BD5" w:themeColor="accent1"/>
      <w:sz w:val="46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3756C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756C"/>
    <w:rPr>
      <w:rFonts w:asciiTheme="majorHAnsi" w:eastAsiaTheme="majorEastAsia" w:hAnsiTheme="majorHAnsi" w:cstheme="majorBidi"/>
      <w:b/>
      <w:color w:val="5B9BD5" w:themeColor="accent1"/>
      <w:sz w:val="46"/>
      <w:szCs w:val="32"/>
      <w:lang w:eastAsia="ja-JP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56C"/>
    <w:rPr>
      <w:rFonts w:asciiTheme="majorHAnsi" w:eastAsiaTheme="majorEastAsia" w:hAnsiTheme="majorHAnsi" w:cstheme="majorBidi"/>
      <w:b/>
      <w:color w:val="7F7F7F" w:themeColor="text1" w:themeTint="80"/>
      <w:sz w:val="28"/>
      <w:szCs w:val="26"/>
      <w:lang w:eastAsia="ja-JP" w:bidi="it-IT"/>
    </w:rPr>
  </w:style>
  <w:style w:type="paragraph" w:styleId="Intestazione">
    <w:name w:val="header"/>
    <w:basedOn w:val="Normale"/>
    <w:link w:val="IntestazioneCarattere"/>
    <w:uiPriority w:val="99"/>
    <w:unhideWhenUsed/>
    <w:qFormat/>
    <w:rsid w:val="00D3756C"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756C"/>
    <w:rPr>
      <w:color w:val="595959" w:themeColor="text1" w:themeTint="A6"/>
      <w:sz w:val="28"/>
      <w:szCs w:val="28"/>
      <w:lang w:eastAsia="ja-JP" w:bidi="it-IT"/>
    </w:rPr>
  </w:style>
  <w:style w:type="paragraph" w:styleId="Pidipagina">
    <w:name w:val="footer"/>
    <w:basedOn w:val="Normale"/>
    <w:link w:val="PidipaginaCarattere"/>
    <w:uiPriority w:val="99"/>
    <w:unhideWhenUsed/>
    <w:qFormat/>
    <w:rsid w:val="00D3756C"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756C"/>
    <w:rPr>
      <w:color w:val="595959" w:themeColor="text1" w:themeTint="A6"/>
      <w:sz w:val="28"/>
      <w:szCs w:val="28"/>
      <w:lang w:eastAsia="ja-JP" w:bidi="it-IT"/>
    </w:rPr>
  </w:style>
  <w:style w:type="table" w:styleId="Grigliatabella">
    <w:name w:val="Table Grid"/>
    <w:basedOn w:val="Tabellanormale"/>
    <w:uiPriority w:val="39"/>
    <w:rsid w:val="00D37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pierodell</cp:lastModifiedBy>
  <cp:revision>2</cp:revision>
  <dcterms:created xsi:type="dcterms:W3CDTF">2021-03-14T19:27:00Z</dcterms:created>
  <dcterms:modified xsi:type="dcterms:W3CDTF">2021-03-14T19:27:00Z</dcterms:modified>
</cp:coreProperties>
</file>