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A933" w14:textId="77777777" w:rsidR="0032756A" w:rsidRDefault="0032756A">
      <w:pPr>
        <w:jc w:val="center"/>
        <w:rPr>
          <w:sz w:val="22"/>
          <w:szCs w:val="22"/>
        </w:rPr>
      </w:pPr>
    </w:p>
    <w:p w14:paraId="476201F0" w14:textId="77777777" w:rsidR="0032756A" w:rsidRDefault="00AC2DB2">
      <w:pPr>
        <w:rPr>
          <w:sz w:val="22"/>
          <w:szCs w:val="22"/>
        </w:rPr>
      </w:pPr>
      <w:bookmarkStart w:id="0" w:name="_Hlk39921574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FBC849F" wp14:editId="3E38A0DA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390525" cy="44513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12A22" w14:textId="77777777" w:rsidR="0032756A" w:rsidRDefault="0032756A">
      <w:pPr>
        <w:rPr>
          <w:sz w:val="22"/>
          <w:szCs w:val="22"/>
        </w:rPr>
      </w:pPr>
    </w:p>
    <w:p w14:paraId="5FEA1AF0" w14:textId="77777777" w:rsidR="0032756A" w:rsidRDefault="0032756A">
      <w:pPr>
        <w:pStyle w:val="Default"/>
        <w:jc w:val="right"/>
        <w:rPr>
          <w:rFonts w:ascii="Times New Roman" w:hAnsi="Times New Roman"/>
        </w:rPr>
      </w:pPr>
      <w:bookmarkStart w:id="1" w:name="_Hlk39921499"/>
      <w:bookmarkEnd w:id="1"/>
    </w:p>
    <w:p w14:paraId="3318590E" w14:textId="77777777" w:rsidR="0032756A" w:rsidRDefault="00AC2DB2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Ministero dell’Istruzione, dell’Università e della Ricerca</w:t>
      </w:r>
    </w:p>
    <w:p w14:paraId="481D4F31" w14:textId="77777777" w:rsidR="0032756A" w:rsidRDefault="00AC2DB2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A3EA" wp14:editId="44BFFDE2">
                <wp:simplePos x="0" y="0"/>
                <wp:positionH relativeFrom="column">
                  <wp:posOffset>1826260</wp:posOffset>
                </wp:positionH>
                <wp:positionV relativeFrom="paragraph">
                  <wp:posOffset>8255</wp:posOffset>
                </wp:positionV>
                <wp:extent cx="3048000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Connettore diritto 4" o:spid="_x0000_s1026" o:spt="20" style="position:absolute;left:0pt;margin-left:143.8pt;margin-top:0.65pt;height:0pt;width:240pt;z-index:251659264;mso-width-relative:page;mso-height-relative:page;" filled="f" stroked="t" coordsize="21600,21600" o:gfxdata="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53rpNMAAAAHAQAADwAAAAAAAAABACAAAAAiAAAAZHJzL2Rvd25yZXYueG1s&#10;UEsBAhQAFAAAAAgAh07iQIdWgz3EAQAAiAMAAA4AAAAAAAAAAQAgAAAAIgEAAGRycy9lMm9Eb2Mu&#10;eG1sUEsFBgAAAAAGAAYAWQEAAF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29FC9C43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5B0374C1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2EA2F5B8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3CB95302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2CB2524A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500B9D33" w14:textId="77777777" w:rsidR="009C15E8" w:rsidRDefault="009C15E8" w:rsidP="009C15E8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Piano D</w:t>
      </w:r>
      <w:r w:rsidRPr="00ED6981">
        <w:rPr>
          <w:b/>
          <w:sz w:val="40"/>
          <w:szCs w:val="32"/>
        </w:rPr>
        <w:t>idattico Personalizza</w:t>
      </w:r>
      <w:r>
        <w:rPr>
          <w:b/>
          <w:sz w:val="40"/>
          <w:szCs w:val="32"/>
        </w:rPr>
        <w:t>to</w:t>
      </w:r>
    </w:p>
    <w:p w14:paraId="689A8FD5" w14:textId="77777777" w:rsidR="009C15E8" w:rsidRDefault="009C15E8" w:rsidP="009C15E8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per alunni BES</w:t>
      </w:r>
    </w:p>
    <w:p w14:paraId="0C8CC436" w14:textId="77777777" w:rsidR="009C15E8" w:rsidRPr="00CD3EC2" w:rsidRDefault="009C15E8" w:rsidP="009C15E8">
      <w:pPr>
        <w:jc w:val="center"/>
        <w:rPr>
          <w:sz w:val="32"/>
          <w:szCs w:val="32"/>
        </w:rPr>
      </w:pPr>
      <w:r w:rsidRPr="00CD3EC2">
        <w:rPr>
          <w:sz w:val="32"/>
          <w:szCs w:val="32"/>
        </w:rPr>
        <w:t>CLASSI PRIME/SECONDE</w:t>
      </w:r>
    </w:p>
    <w:p w14:paraId="0F4FF954" w14:textId="77777777" w:rsidR="009C15E8" w:rsidRPr="009C15E8" w:rsidRDefault="009C15E8" w:rsidP="009C15E8">
      <w:pPr>
        <w:jc w:val="center"/>
        <w:rPr>
          <w:sz w:val="32"/>
          <w:szCs w:val="32"/>
        </w:rPr>
      </w:pPr>
      <w:r w:rsidRPr="00CD3EC2">
        <w:rPr>
          <w:sz w:val="32"/>
          <w:szCs w:val="32"/>
        </w:rPr>
        <w:t>Scuola Primaria</w:t>
      </w:r>
    </w:p>
    <w:p w14:paraId="0A1CB75A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1-DATI RELATIVI ALL’ALUNNO</w:t>
      </w:r>
    </w:p>
    <w:p w14:paraId="0AB2B524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Cognome…………………………………………………………………………........</w:t>
      </w:r>
    </w:p>
    <w:p w14:paraId="04DBD776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Nome………………………………………………………………………..................</w:t>
      </w:r>
    </w:p>
    <w:p w14:paraId="00E571E2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Data e luogo di nascita…………………………………………………………………</w:t>
      </w:r>
    </w:p>
    <w:p w14:paraId="7D4E9E6D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Residente a…………………………………</w:t>
      </w:r>
      <w:proofErr w:type="spellStart"/>
      <w:r>
        <w:rPr>
          <w:rFonts w:eastAsia="Times-Roman" w:cs="Times-Roman"/>
          <w:sz w:val="28"/>
          <w:szCs w:val="28"/>
        </w:rPr>
        <w:t>inVia</w:t>
      </w:r>
      <w:proofErr w:type="spellEnd"/>
      <w:r>
        <w:rPr>
          <w:rFonts w:eastAsia="Times-Roman" w:cs="Times-Roman"/>
          <w:sz w:val="28"/>
          <w:szCs w:val="28"/>
        </w:rPr>
        <w:t>………………………</w:t>
      </w:r>
      <w:proofErr w:type="gramStart"/>
      <w:r>
        <w:rPr>
          <w:rFonts w:eastAsia="Times-Roman" w:cs="Times-Roman"/>
          <w:sz w:val="28"/>
          <w:szCs w:val="28"/>
        </w:rPr>
        <w:t>…….</w:t>
      </w:r>
      <w:proofErr w:type="gramEnd"/>
      <w:r>
        <w:rPr>
          <w:rFonts w:eastAsia="Times-Roman" w:cs="Times-Roman"/>
          <w:sz w:val="28"/>
          <w:szCs w:val="28"/>
        </w:rPr>
        <w:t>n……</w:t>
      </w:r>
    </w:p>
    <w:p w14:paraId="4C20A5B2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In provincia di…………………………………………………………………</w:t>
      </w:r>
      <w:proofErr w:type="gramStart"/>
      <w:r>
        <w:rPr>
          <w:rFonts w:eastAsia="Times-Roman" w:cs="Times-Roman"/>
          <w:sz w:val="28"/>
          <w:szCs w:val="28"/>
        </w:rPr>
        <w:t>…….</w:t>
      </w:r>
      <w:proofErr w:type="gramEnd"/>
      <w:r>
        <w:rPr>
          <w:rFonts w:eastAsia="Times-Roman" w:cs="Times-Roman"/>
          <w:sz w:val="28"/>
          <w:szCs w:val="28"/>
        </w:rPr>
        <w:t>.</w:t>
      </w:r>
    </w:p>
    <w:p w14:paraId="1B818AD6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Telefoni di riferimento: abitazione……………………  Cellulare……………………</w:t>
      </w:r>
    </w:p>
    <w:p w14:paraId="53B8002B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e- mail……</w:t>
      </w:r>
      <w:proofErr w:type="gramStart"/>
      <w:r>
        <w:rPr>
          <w:rFonts w:eastAsia="Times-Roman" w:cs="Times-Roman"/>
          <w:sz w:val="28"/>
          <w:szCs w:val="28"/>
        </w:rPr>
        <w:t>…….</w:t>
      </w:r>
      <w:proofErr w:type="gramEnd"/>
      <w:r>
        <w:rPr>
          <w:rFonts w:eastAsia="Times-Roman" w:cs="Times-Roman"/>
          <w:sz w:val="28"/>
          <w:szCs w:val="28"/>
        </w:rPr>
        <w:t>.……………………………………………</w:t>
      </w:r>
    </w:p>
    <w:p w14:paraId="54EB55F3" w14:textId="77777777" w:rsidR="009C15E8" w:rsidRDefault="009C15E8" w:rsidP="009C15E8">
      <w:pPr>
        <w:autoSpaceDE w:val="0"/>
        <w:spacing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Plesso…………………………………………Classe……………… Sezione………</w:t>
      </w:r>
    </w:p>
    <w:p w14:paraId="634D2D6E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b/>
          <w:sz w:val="28"/>
          <w:szCs w:val="28"/>
        </w:rPr>
      </w:pPr>
    </w:p>
    <w:p w14:paraId="22D4D338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b/>
          <w:sz w:val="28"/>
          <w:szCs w:val="28"/>
        </w:rPr>
      </w:pPr>
    </w:p>
    <w:p w14:paraId="59B7C14A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b/>
          <w:sz w:val="28"/>
          <w:szCs w:val="28"/>
        </w:rPr>
      </w:pPr>
    </w:p>
    <w:p w14:paraId="797F2BB1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b/>
          <w:sz w:val="28"/>
          <w:szCs w:val="28"/>
        </w:rPr>
      </w:pPr>
    </w:p>
    <w:p w14:paraId="1EBC1027" w14:textId="77777777" w:rsidR="009C15E8" w:rsidRPr="001E4622" w:rsidRDefault="009C15E8" w:rsidP="009C15E8">
      <w:pPr>
        <w:autoSpaceDE w:val="0"/>
        <w:spacing w:line="276" w:lineRule="auto"/>
        <w:rPr>
          <w:rFonts w:eastAsia="Times-Roman" w:cs="Times-Roman"/>
          <w:b/>
          <w:sz w:val="28"/>
          <w:szCs w:val="28"/>
        </w:rPr>
      </w:pPr>
      <w:r>
        <w:rPr>
          <w:rFonts w:eastAsia="Times-Roman" w:cs="Times-Roman"/>
          <w:b/>
          <w:sz w:val="28"/>
          <w:szCs w:val="28"/>
        </w:rPr>
        <w:t>2</w:t>
      </w:r>
      <w:r w:rsidRPr="001E4622">
        <w:rPr>
          <w:rFonts w:eastAsia="Times-Roman" w:cs="Times-Roman"/>
          <w:b/>
          <w:sz w:val="28"/>
          <w:szCs w:val="28"/>
        </w:rPr>
        <w:t>- MOTIVAZIONI CHE SOSTENGONO LA REDAZIONE DEL PDP</w:t>
      </w:r>
    </w:p>
    <w:p w14:paraId="2FC45C8B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Roman" w:cs="Times-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4827">
        <w:rPr>
          <w:rFonts w:eastAsia="Times-Roman" w:cs="Times-Roman"/>
          <w:sz w:val="28"/>
          <w:szCs w:val="28"/>
        </w:rPr>
        <w:t xml:space="preserve">                                                                </w:t>
      </w:r>
      <w:r>
        <w:rPr>
          <w:rFonts w:eastAsia="Times-Bold" w:cs="Times-Bold"/>
          <w:b/>
          <w:bCs/>
          <w:sz w:val="28"/>
          <w:szCs w:val="28"/>
        </w:rPr>
        <w:t>3 - DATI DELLA SEGNALAZIONE SPECIALISTICA ALLA SCUOLA</w:t>
      </w:r>
    </w:p>
    <w:p w14:paraId="1B1F1910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(DIAGNOSI)</w:t>
      </w:r>
    </w:p>
    <w:p w14:paraId="1311491E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Segnalazione diagnostica alla scuola redatta da: ………………………………………</w:t>
      </w:r>
    </w:p>
    <w:p w14:paraId="192EB042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il ……………………………a ……………………………………………</w:t>
      </w:r>
    </w:p>
    <w:p w14:paraId="2F2C9BD6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 xml:space="preserve">dal </w:t>
      </w:r>
      <w:proofErr w:type="gramStart"/>
      <w:r>
        <w:rPr>
          <w:rFonts w:eastAsia="Times-Roman" w:cs="Times-Roman"/>
          <w:sz w:val="28"/>
          <w:szCs w:val="28"/>
        </w:rPr>
        <w:t>Dott. :</w:t>
      </w:r>
      <w:proofErr w:type="gramEnd"/>
      <w:r>
        <w:rPr>
          <w:rFonts w:eastAsia="Times-Roman" w:cs="Times-Roman"/>
          <w:sz w:val="28"/>
          <w:szCs w:val="28"/>
        </w:rPr>
        <w:t xml:space="preserve"> ………………………………………………………………………………</w:t>
      </w:r>
    </w:p>
    <w:p w14:paraId="5D631BA2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tipologia di disturbo....................................................................................................</w:t>
      </w:r>
    </w:p>
    <w:p w14:paraId="3E280D36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…...................................................................................................................................</w:t>
      </w:r>
    </w:p>
    <w:p w14:paraId="218FB805" w14:textId="77777777" w:rsidR="009C15E8" w:rsidRDefault="009C15E8" w:rsidP="009C15E8">
      <w:pPr>
        <w:autoSpaceDE w:val="0"/>
        <w:spacing w:line="276" w:lineRule="auto"/>
        <w:rPr>
          <w:rFonts w:eastAsia="Calibri" w:cs="Calibri"/>
          <w:b/>
          <w:bCs/>
          <w:sz w:val="28"/>
          <w:szCs w:val="28"/>
          <w:lang w:val="it"/>
        </w:rPr>
      </w:pPr>
      <w:r>
        <w:rPr>
          <w:rFonts w:eastAsia="Calibri" w:cs="Calibri"/>
          <w:b/>
          <w:bCs/>
          <w:sz w:val="28"/>
          <w:szCs w:val="28"/>
          <w:lang w:val="it"/>
        </w:rPr>
        <w:t xml:space="preserve">SCHEDA D’ANALISI E RILEVAZIONE DATI </w:t>
      </w:r>
    </w:p>
    <w:p w14:paraId="219364C5" w14:textId="77777777" w:rsidR="009C15E8" w:rsidRPr="002067BA" w:rsidRDefault="008D4827" w:rsidP="008D4827">
      <w:pPr>
        <w:autoSpaceDE w:val="0"/>
        <w:spacing w:line="276" w:lineRule="auto"/>
        <w:rPr>
          <w:rFonts w:eastAsia="Calibri" w:cs="Calibri"/>
          <w:b/>
          <w:sz w:val="28"/>
          <w:szCs w:val="28"/>
          <w:lang w:val="it"/>
        </w:rPr>
      </w:pPr>
      <w:r>
        <w:rPr>
          <w:rFonts w:eastAsia="Calibri" w:cs="Calibri"/>
          <w:b/>
          <w:bCs/>
          <w:sz w:val="28"/>
          <w:szCs w:val="28"/>
          <w:lang w:val="it"/>
        </w:rPr>
        <w:t xml:space="preserve">                                               </w:t>
      </w:r>
      <w:r w:rsidR="009C15E8" w:rsidRPr="002067BA">
        <w:rPr>
          <w:rFonts w:eastAsia="Calibri" w:cs="Calibri"/>
          <w:b/>
          <w:sz w:val="28"/>
          <w:szCs w:val="28"/>
          <w:lang w:val="it"/>
        </w:rPr>
        <w:t>CONTESTO FAMILIARE</w:t>
      </w:r>
    </w:p>
    <w:p w14:paraId="2E8DA1F3" w14:textId="77777777" w:rsidR="009C15E8" w:rsidRDefault="009C15E8" w:rsidP="009C15E8">
      <w:pPr>
        <w:autoSpaceDE w:val="0"/>
        <w:spacing w:line="276" w:lineRule="auto"/>
        <w:jc w:val="center"/>
        <w:rPr>
          <w:rFonts w:eastAsia="Calibri" w:cs="Calibri"/>
          <w:sz w:val="28"/>
          <w:szCs w:val="28"/>
          <w:lang w:val="it"/>
        </w:rPr>
      </w:pPr>
      <w:r>
        <w:rPr>
          <w:rFonts w:eastAsia="Calibri" w:cs="Calibri"/>
          <w:sz w:val="28"/>
          <w:szCs w:val="28"/>
          <w:lang w:val="it"/>
        </w:rPr>
        <w:t>(elementi relativi alla formazione del nucleo familiare ed esperienziale del bambino)</w:t>
      </w:r>
    </w:p>
    <w:p w14:paraId="0A8AAC97" w14:textId="77777777" w:rsidR="009C15E8" w:rsidRDefault="009C15E8" w:rsidP="009C15E8">
      <w:pPr>
        <w:autoSpaceDE w:val="0"/>
        <w:spacing w:line="276" w:lineRule="auto"/>
        <w:rPr>
          <w:rFonts w:eastAsia="Calibri" w:cs="Calibri"/>
          <w:sz w:val="28"/>
          <w:szCs w:val="28"/>
          <w:lang w:val="it"/>
        </w:rPr>
      </w:pPr>
    </w:p>
    <w:p w14:paraId="050BD102" w14:textId="77777777" w:rsidR="009C15E8" w:rsidRDefault="009C15E8" w:rsidP="008D4827">
      <w:pPr>
        <w:autoSpaceDE w:val="0"/>
        <w:spacing w:line="276" w:lineRule="auto"/>
        <w:rPr>
          <w:rFonts w:eastAsia="Calibri" w:cs="Calibri"/>
          <w:sz w:val="28"/>
          <w:szCs w:val="28"/>
          <w:lang w:val="it"/>
        </w:rPr>
      </w:pPr>
      <w:r>
        <w:rPr>
          <w:rFonts w:eastAsia="Calibri" w:cs="Calibri"/>
          <w:sz w:val="28"/>
          <w:szCs w:val="28"/>
          <w:lang w:val="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DFD63" w14:textId="77777777" w:rsidR="009C15E8" w:rsidRPr="00B363EA" w:rsidRDefault="009C15E8" w:rsidP="009C15E8">
      <w:pPr>
        <w:autoSpaceDE w:val="0"/>
        <w:spacing w:after="200" w:line="276" w:lineRule="auto"/>
        <w:jc w:val="center"/>
        <w:rPr>
          <w:rFonts w:eastAsia="Calibri" w:cs="Calibri"/>
          <w:b/>
          <w:sz w:val="28"/>
          <w:szCs w:val="28"/>
          <w:lang w:val="it"/>
        </w:rPr>
      </w:pPr>
      <w:r w:rsidRPr="00B363EA">
        <w:rPr>
          <w:rFonts w:eastAsia="Calibri" w:cs="Calibri"/>
          <w:b/>
          <w:sz w:val="28"/>
          <w:szCs w:val="28"/>
          <w:lang w:val="it"/>
        </w:rPr>
        <w:t>PUNTI DI FORZA DELL’ALUNNO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9C15E8" w14:paraId="70AB79CC" w14:textId="77777777" w:rsidTr="00AE32C7">
        <w:trPr>
          <w:trHeight w:val="1252"/>
        </w:trPr>
        <w:tc>
          <w:tcPr>
            <w:tcW w:w="9781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DCE99A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Hobby, passioni, attività extrascolastiche:</w:t>
            </w:r>
          </w:p>
          <w:p w14:paraId="79E8871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6893297C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5AC0B09A" w14:textId="77777777" w:rsidTr="00AE32C7">
        <w:trPr>
          <w:trHeight w:val="1"/>
        </w:trPr>
        <w:tc>
          <w:tcPr>
            <w:tcW w:w="9781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D6C7BB2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Nella realtà scolastica (autonomie, interessi…)</w:t>
            </w:r>
          </w:p>
          <w:p w14:paraId="45D24DC8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2FFEBDB6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</w:tbl>
    <w:p w14:paraId="2D43FAB5" w14:textId="77777777" w:rsidR="009C15E8" w:rsidRPr="00C47727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</w:p>
    <w:tbl>
      <w:tblPr>
        <w:tblpPr w:leftFromText="141" w:rightFromText="141" w:vertAnchor="text" w:horzAnchor="margin" w:tblpXSpec="center" w:tblpY="-47"/>
        <w:tblOverlap w:val="never"/>
        <w:tblW w:w="10659" w:type="dxa"/>
        <w:tblLayout w:type="fixed"/>
        <w:tblLook w:val="0000" w:firstRow="0" w:lastRow="0" w:firstColumn="0" w:lastColumn="0" w:noHBand="0" w:noVBand="0"/>
      </w:tblPr>
      <w:tblGrid>
        <w:gridCol w:w="7655"/>
        <w:gridCol w:w="1276"/>
        <w:gridCol w:w="1728"/>
      </w:tblGrid>
      <w:tr w:rsidR="009C15E8" w14:paraId="0DDEC60D" w14:textId="77777777" w:rsidTr="00AE32C7">
        <w:trPr>
          <w:trHeight w:val="1"/>
        </w:trPr>
        <w:tc>
          <w:tcPr>
            <w:tcW w:w="10659" w:type="dxa"/>
            <w:gridSpan w:val="3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3F5C7C6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26FDBE7D" w14:textId="77777777" w:rsidR="009C15E8" w:rsidRPr="002067BA" w:rsidRDefault="009C15E8" w:rsidP="00AE32C7">
            <w:pPr>
              <w:autoSpaceDE w:val="0"/>
              <w:spacing w:line="276" w:lineRule="auto"/>
              <w:jc w:val="center"/>
              <w:rPr>
                <w:rFonts w:eastAsia="Calibri" w:cs="Calibri"/>
                <w:b/>
                <w:sz w:val="28"/>
                <w:szCs w:val="28"/>
                <w:lang w:val="it"/>
              </w:rPr>
            </w:pPr>
            <w:r w:rsidRPr="002067BA">
              <w:rPr>
                <w:rFonts w:eastAsia="Calibri" w:cs="Calibri"/>
                <w:b/>
                <w:sz w:val="28"/>
                <w:szCs w:val="28"/>
                <w:lang w:val="it"/>
              </w:rPr>
              <w:t xml:space="preserve">DIFFICOLTA’ RILEVATE </w:t>
            </w:r>
          </w:p>
          <w:p w14:paraId="6F8186CB" w14:textId="77777777" w:rsidR="009C15E8" w:rsidRDefault="009C15E8" w:rsidP="00AE32C7">
            <w:pPr>
              <w:autoSpaceDE w:val="0"/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(compilare la voce solo se la difficoltà è presente)</w:t>
            </w:r>
          </w:p>
          <w:p w14:paraId="571CFB3A" w14:textId="77777777" w:rsidR="009C15E8" w:rsidRDefault="009C15E8" w:rsidP="00AE32C7">
            <w:pPr>
              <w:autoSpaceDE w:val="0"/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4B5F1EB3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6609C5E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35B8C1B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 xml:space="preserve">Lievi </w:t>
            </w: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5A1AA5F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Importanti</w:t>
            </w:r>
          </w:p>
        </w:tc>
      </w:tr>
      <w:tr w:rsidR="009C15E8" w14:paraId="57C4B335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B29848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 xml:space="preserve">Difficoltà di attenzione 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2CF1906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DFFC20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68460781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01BD88A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di memorizzazione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74EE94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957CC5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7D51E8C2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19AD606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di gestione del proprio tempo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0C118F2E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8AE99E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0C5BB400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A5B5822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di gestione dei tempi della classe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D50DB5B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1FC051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5C6A1872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5150E69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nella cura personale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03D6A4A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5C7700E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0383E498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D38C3A6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nella cura e gestione del proprio materiale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5B6A946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B88A08C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3D53F951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5E5448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nella cura e gestione del materiale altrui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781E5EC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D5E7FA7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5B220FA5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5990757C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nell’utilizzo degli spazi scolastici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5F806D1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72A419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67AE94AD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4BF211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nella gestione del diario scolastico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364EAE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0195B788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2F46D52B" w14:textId="77777777" w:rsidTr="00AE32C7">
        <w:trPr>
          <w:trHeight w:val="1"/>
        </w:trPr>
        <w:tc>
          <w:tcPr>
            <w:tcW w:w="10659" w:type="dxa"/>
            <w:gridSpan w:val="3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F8A9A80" w14:textId="77777777" w:rsidR="009C15E8" w:rsidRDefault="009C15E8" w:rsidP="00AE32C7">
            <w:pPr>
              <w:autoSpaceDE w:val="0"/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7355E3C8" w14:textId="77777777" w:rsidR="009C15E8" w:rsidRPr="002067BA" w:rsidRDefault="009C15E8" w:rsidP="00AE32C7">
            <w:pPr>
              <w:autoSpaceDE w:val="0"/>
              <w:spacing w:line="276" w:lineRule="auto"/>
              <w:jc w:val="center"/>
              <w:rPr>
                <w:rFonts w:eastAsia="Calibri" w:cs="Calibri"/>
                <w:b/>
                <w:sz w:val="28"/>
                <w:szCs w:val="28"/>
                <w:lang w:val="it"/>
              </w:rPr>
            </w:pPr>
            <w:r w:rsidRPr="002067BA">
              <w:rPr>
                <w:rFonts w:eastAsia="Calibri" w:cs="Calibri"/>
                <w:b/>
                <w:sz w:val="28"/>
                <w:szCs w:val="28"/>
                <w:lang w:val="it"/>
              </w:rPr>
              <w:t>RELAZIONI</w:t>
            </w:r>
          </w:p>
          <w:p w14:paraId="4110743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22C7E08D" w14:textId="77777777" w:rsidTr="00AE32C7">
        <w:trPr>
          <w:trHeight w:val="1"/>
        </w:trPr>
        <w:tc>
          <w:tcPr>
            <w:tcW w:w="10659" w:type="dxa"/>
            <w:gridSpan w:val="3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B6CAA23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Nessuna difficoltà</w:t>
            </w:r>
          </w:p>
        </w:tc>
      </w:tr>
      <w:tr w:rsidR="009C15E8" w14:paraId="69702C25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8FE40E9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D0D139E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Poco frequenti</w:t>
            </w: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9B68097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 xml:space="preserve">Frequenti </w:t>
            </w:r>
          </w:p>
        </w:tc>
      </w:tr>
      <w:tr w:rsidR="009C15E8" w14:paraId="3BD527C2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0F5A7B0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di autocontrollo (aggressività fisica e/o verbale)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D2FAC58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8F360CB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09757D9B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B631969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nella gestione di situazioni conflittuali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3D2CC7B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8FB3D8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754685B5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B6050F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 richiedere aiuto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90DF8C8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80DD237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589F0CC8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D84690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nell’accettare aiuto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BBD867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0DC25B3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12C032D0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8BA3CCE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 confronto con i compagni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BBB971B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6A0D2B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00134316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26A0CE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nell’accettare le osservazioni dell’adulto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97F0F9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4A858A3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66798F3E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7E0148D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 procrastinare/ attendere il proprio turno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253E2C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730CEC8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3A167408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60792D64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lastRenderedPageBreak/>
              <w:t>Difficoltà nell’accettare e rispettare le regole della classe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3CF3670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5F6829B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6995626D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0A6E231D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nell’intenzionalità comunicativa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E45B899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3C78DBE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4F602E12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2EDD67A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nella stima di sé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1949C8DC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3EAB5ECA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4542CC37" w14:textId="77777777" w:rsidTr="00AE32C7">
        <w:trPr>
          <w:trHeight w:val="1"/>
        </w:trPr>
        <w:tc>
          <w:tcPr>
            <w:tcW w:w="76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D43557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Difficoltà a distinguere e rispettare ruoli e compiti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0F2B69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  <w:tc>
          <w:tcPr>
            <w:tcW w:w="172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014F0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  <w:tr w:rsidR="009C15E8" w14:paraId="5CB268C1" w14:textId="77777777" w:rsidTr="00AE32C7">
        <w:trPr>
          <w:trHeight w:val="1"/>
        </w:trPr>
        <w:tc>
          <w:tcPr>
            <w:tcW w:w="10659" w:type="dxa"/>
            <w:gridSpan w:val="3"/>
            <w:tcBorders>
              <w:top w:val="none" w:sz="1" w:space="0" w:color="000000"/>
              <w:left w:val="none" w:sz="1" w:space="0" w:color="000000"/>
              <w:bottom w:val="single" w:sz="3" w:space="0" w:color="000000"/>
              <w:right w:val="none" w:sz="1" w:space="0" w:color="000000"/>
            </w:tcBorders>
            <w:shd w:val="clear" w:color="auto" w:fill="FFFFFF"/>
          </w:tcPr>
          <w:p w14:paraId="2EA124AF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  <w:r>
              <w:rPr>
                <w:rFonts w:eastAsia="Calibri" w:cs="Calibri"/>
                <w:sz w:val="28"/>
                <w:szCs w:val="28"/>
                <w:lang w:val="it"/>
              </w:rPr>
              <w:t>Altre osservazioni</w:t>
            </w:r>
          </w:p>
          <w:p w14:paraId="77092B1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35C6B8D8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23AE05D2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66220A7A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  <w:p w14:paraId="42F8C535" w14:textId="77777777" w:rsidR="009C15E8" w:rsidRDefault="009C15E8" w:rsidP="00AE32C7">
            <w:pPr>
              <w:autoSpaceDE w:val="0"/>
              <w:spacing w:line="276" w:lineRule="auto"/>
              <w:rPr>
                <w:rFonts w:eastAsia="Calibri" w:cs="Calibri"/>
                <w:sz w:val="28"/>
                <w:szCs w:val="28"/>
                <w:lang w:val="it"/>
              </w:rPr>
            </w:pPr>
          </w:p>
        </w:tc>
      </w:tr>
    </w:tbl>
    <w:p w14:paraId="4369A089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</w:p>
    <w:p w14:paraId="46407B3D" w14:textId="77777777" w:rsidR="009C15E8" w:rsidRPr="00BD3C85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BD3C85">
        <w:rPr>
          <w:rFonts w:eastAsia="Times-Bold" w:cs="Times-Bold"/>
          <w:b/>
          <w:sz w:val="28"/>
          <w:szCs w:val="28"/>
        </w:rPr>
        <w:t xml:space="preserve">OSSERVAZIONI INIZIALI SUGLI APPRENDIMENTI  </w:t>
      </w:r>
    </w:p>
    <w:p w14:paraId="32C4BA56" w14:textId="77777777" w:rsidR="009C15E8" w:rsidRPr="00CF6EFA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CF6EFA">
        <w:rPr>
          <w:rFonts w:eastAsia="Times-Bold" w:cs="Times-Bold"/>
          <w:b/>
          <w:sz w:val="28"/>
          <w:szCs w:val="28"/>
        </w:rPr>
        <w:t>PROPRIETÀ LINGUISTICA</w:t>
      </w:r>
      <w:r>
        <w:rPr>
          <w:rFonts w:eastAsia="Times-Bold" w:cs="Times-Bold"/>
          <w:b/>
          <w:sz w:val="28"/>
          <w:szCs w:val="28"/>
        </w:rPr>
        <w:t xml:space="preserve"> ORALE</w:t>
      </w:r>
      <w:r w:rsidRPr="00CF6EFA">
        <w:rPr>
          <w:rFonts w:eastAsia="Times-Bold" w:cs="Times-Bold"/>
          <w:b/>
          <w:sz w:val="28"/>
          <w:szCs w:val="28"/>
        </w:rPr>
        <w:t>:</w:t>
      </w:r>
    </w:p>
    <w:p w14:paraId="402D53A7" w14:textId="77777777" w:rsidR="009C15E8" w:rsidRDefault="009C15E8" w:rsidP="009C15E8">
      <w:pPr>
        <w:numPr>
          <w:ilvl w:val="0"/>
          <w:numId w:val="1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difficoltà nella programmazione delle parole e conseguente produzione inesatta e/o non sempre comprensibile</w:t>
      </w:r>
    </w:p>
    <w:p w14:paraId="25EF026A" w14:textId="77777777" w:rsidR="009C15E8" w:rsidRDefault="009C15E8" w:rsidP="009C15E8">
      <w:pPr>
        <w:numPr>
          <w:ilvl w:val="0"/>
          <w:numId w:val="1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difficoltà di organizzazione della frase</w:t>
      </w:r>
    </w:p>
    <w:p w14:paraId="5D3C60B1" w14:textId="77777777" w:rsidR="009C15E8" w:rsidRPr="00246FAD" w:rsidRDefault="009C15E8" w:rsidP="009C15E8">
      <w:pPr>
        <w:numPr>
          <w:ilvl w:val="0"/>
          <w:numId w:val="1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di organizzazione del discorso</w:t>
      </w:r>
    </w:p>
    <w:p w14:paraId="70564B60" w14:textId="77777777" w:rsidR="009C15E8" w:rsidRPr="00246FAD" w:rsidRDefault="009C15E8" w:rsidP="009C15E8">
      <w:pPr>
        <w:numPr>
          <w:ilvl w:val="0"/>
          <w:numId w:val="1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nel ricordare nomi, date…</w:t>
      </w:r>
    </w:p>
    <w:p w14:paraId="3996A35A" w14:textId="77777777" w:rsidR="009C15E8" w:rsidRPr="00246FAD" w:rsidRDefault="009C15E8" w:rsidP="009C15E8">
      <w:pPr>
        <w:numPr>
          <w:ilvl w:val="0"/>
          <w:numId w:val="1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precisazioni</w:t>
      </w:r>
      <w:r w:rsidRPr="00246FAD">
        <w:rPr>
          <w:rFonts w:eastAsia="Times-Bold" w:cs="Times-Bold"/>
          <w:sz w:val="28"/>
          <w:szCs w:val="28"/>
        </w:rPr>
        <w:t xml:space="preserve"> ______________________________________________________</w:t>
      </w:r>
      <w:r>
        <w:rPr>
          <w:rFonts w:eastAsia="Times-Bold" w:cs="Times-Bold"/>
          <w:sz w:val="28"/>
          <w:szCs w:val="28"/>
        </w:rPr>
        <w:t>_________</w:t>
      </w:r>
    </w:p>
    <w:p w14:paraId="630588BD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665B9AB7" w14:textId="77777777" w:rsidR="009C15E8" w:rsidRPr="00CF6EFA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CF6EFA">
        <w:rPr>
          <w:rFonts w:eastAsia="Times-Bold" w:cs="Times-Bold"/>
          <w:b/>
          <w:sz w:val="28"/>
          <w:szCs w:val="28"/>
        </w:rPr>
        <w:t>LETTURA STRUMENTALE</w:t>
      </w:r>
    </w:p>
    <w:p w14:paraId="634B5970" w14:textId="77777777" w:rsidR="009C15E8" w:rsidRDefault="009C15E8" w:rsidP="009C15E8">
      <w:pPr>
        <w:numPr>
          <w:ilvl w:val="0"/>
          <w:numId w:val="9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Presente</w:t>
      </w:r>
    </w:p>
    <w:p w14:paraId="5CB2FA4C" w14:textId="77777777" w:rsidR="009C15E8" w:rsidRDefault="009C15E8" w:rsidP="009C15E8">
      <w:pPr>
        <w:numPr>
          <w:ilvl w:val="0"/>
          <w:numId w:val="9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Assente</w:t>
      </w:r>
    </w:p>
    <w:p w14:paraId="593922EE" w14:textId="77777777" w:rsidR="009C15E8" w:rsidRPr="00246FAD" w:rsidRDefault="009C15E8" w:rsidP="009C15E8">
      <w:pPr>
        <w:numPr>
          <w:ilvl w:val="0"/>
          <w:numId w:val="9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In via di prima acquisizione</w:t>
      </w:r>
    </w:p>
    <w:p w14:paraId="7FFDDED2" w14:textId="77777777" w:rsidR="009C15E8" w:rsidRPr="00AA1222" w:rsidRDefault="009C15E8" w:rsidP="009C15E8">
      <w:pPr>
        <w:numPr>
          <w:ilvl w:val="0"/>
          <w:numId w:val="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  <w:u w:val="single"/>
        </w:rPr>
      </w:pPr>
      <w:r w:rsidRPr="00AA1222">
        <w:rPr>
          <w:rFonts w:eastAsia="Times-Bold" w:cs="Times-Bold"/>
          <w:sz w:val="28"/>
          <w:szCs w:val="28"/>
          <w:u w:val="single"/>
        </w:rPr>
        <w:t>Rapidità:</w:t>
      </w:r>
    </w:p>
    <w:p w14:paraId="495A20BD" w14:textId="77777777" w:rsidR="009C15E8" w:rsidRPr="00246FAD" w:rsidRDefault="009C15E8" w:rsidP="009C15E8">
      <w:pPr>
        <w:numPr>
          <w:ilvl w:val="0"/>
          <w:numId w:val="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 xml:space="preserve"> </w:t>
      </w:r>
      <w:r w:rsidRPr="00246FAD">
        <w:rPr>
          <w:rFonts w:eastAsia="Times-Bold" w:cs="Times-Bold"/>
          <w:sz w:val="28"/>
          <w:szCs w:val="28"/>
        </w:rPr>
        <w:t>molto bassa</w:t>
      </w:r>
    </w:p>
    <w:p w14:paraId="21A6D5A5" w14:textId="77777777" w:rsidR="009C15E8" w:rsidRPr="00246FAD" w:rsidRDefault="009C15E8" w:rsidP="009C15E8">
      <w:pPr>
        <w:numPr>
          <w:ilvl w:val="0"/>
          <w:numId w:val="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 xml:space="preserve"> </w:t>
      </w:r>
      <w:r w:rsidRPr="00246FAD">
        <w:rPr>
          <w:rFonts w:eastAsia="Times-Bold" w:cs="Times-Bold"/>
          <w:sz w:val="28"/>
          <w:szCs w:val="28"/>
        </w:rPr>
        <w:t>bassa</w:t>
      </w:r>
    </w:p>
    <w:p w14:paraId="185ECC66" w14:textId="77777777" w:rsidR="009C15E8" w:rsidRPr="00246FAD" w:rsidRDefault="009C15E8" w:rsidP="009C15E8">
      <w:pPr>
        <w:numPr>
          <w:ilvl w:val="0"/>
          <w:numId w:val="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 xml:space="preserve"> prestazione sufficiente/buona</w:t>
      </w:r>
    </w:p>
    <w:p w14:paraId="07D4140A" w14:textId="77777777" w:rsidR="009C15E8" w:rsidRPr="00AA1222" w:rsidRDefault="009C15E8" w:rsidP="009C15E8">
      <w:pPr>
        <w:numPr>
          <w:ilvl w:val="0"/>
          <w:numId w:val="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  <w:u w:val="single"/>
        </w:rPr>
      </w:pPr>
      <w:r w:rsidRPr="00AA1222">
        <w:rPr>
          <w:rFonts w:eastAsia="Times-Bold" w:cs="Times-Bold"/>
          <w:sz w:val="28"/>
          <w:szCs w:val="28"/>
          <w:u w:val="single"/>
        </w:rPr>
        <w:t>Correttezza:</w:t>
      </w:r>
    </w:p>
    <w:p w14:paraId="6E1172D6" w14:textId="77777777" w:rsidR="009C15E8" w:rsidRPr="00246FAD" w:rsidRDefault="009C15E8" w:rsidP="009C15E8">
      <w:pPr>
        <w:numPr>
          <w:ilvl w:val="0"/>
          <w:numId w:val="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sillabe</w:t>
      </w:r>
    </w:p>
    <w:p w14:paraId="2E6F6637" w14:textId="77777777" w:rsidR="009C15E8" w:rsidRPr="00246FAD" w:rsidRDefault="009C15E8" w:rsidP="009C15E8">
      <w:pPr>
        <w:numPr>
          <w:ilvl w:val="0"/>
          <w:numId w:val="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parole bisillabe</w:t>
      </w:r>
    </w:p>
    <w:p w14:paraId="02B12A2B" w14:textId="77777777" w:rsidR="009C15E8" w:rsidRDefault="009C15E8" w:rsidP="009C15E8">
      <w:pPr>
        <w:numPr>
          <w:ilvl w:val="0"/>
          <w:numId w:val="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lastRenderedPageBreak/>
        <w:t>p</w:t>
      </w:r>
      <w:r>
        <w:rPr>
          <w:rFonts w:eastAsia="Times-Bold" w:cs="Times-Bold"/>
          <w:sz w:val="28"/>
          <w:szCs w:val="28"/>
        </w:rPr>
        <w:t>arol</w:t>
      </w:r>
      <w:r w:rsidRPr="00246FAD">
        <w:rPr>
          <w:rFonts w:eastAsia="Times-Bold" w:cs="Times-Bold"/>
          <w:sz w:val="28"/>
          <w:szCs w:val="28"/>
        </w:rPr>
        <w:t>e</w:t>
      </w:r>
      <w:r>
        <w:rPr>
          <w:rFonts w:eastAsia="Times-Bold" w:cs="Times-Bold"/>
          <w:sz w:val="28"/>
          <w:szCs w:val="28"/>
        </w:rPr>
        <w:t xml:space="preserve"> trisillabe </w:t>
      </w:r>
    </w:p>
    <w:p w14:paraId="61AB7375" w14:textId="77777777" w:rsidR="009C15E8" w:rsidRDefault="009C15E8" w:rsidP="009C15E8">
      <w:pPr>
        <w:numPr>
          <w:ilvl w:val="0"/>
          <w:numId w:val="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 xml:space="preserve">parole con suoni complessi </w:t>
      </w:r>
      <w:proofErr w:type="gramStart"/>
      <w:r>
        <w:rPr>
          <w:rFonts w:eastAsia="Times-Bold" w:cs="Times-Bold"/>
          <w:sz w:val="28"/>
          <w:szCs w:val="28"/>
        </w:rPr>
        <w:t xml:space="preserve">( </w:t>
      </w:r>
      <w:proofErr w:type="spellStart"/>
      <w:r>
        <w:rPr>
          <w:rFonts w:eastAsia="Times-Bold" w:cs="Times-Bold"/>
          <w:sz w:val="28"/>
          <w:szCs w:val="28"/>
        </w:rPr>
        <w:t>tr</w:t>
      </w:r>
      <w:proofErr w:type="spellEnd"/>
      <w:proofErr w:type="gramEnd"/>
      <w:r>
        <w:rPr>
          <w:rFonts w:eastAsia="Times-Bold" w:cs="Times-Bold"/>
          <w:sz w:val="28"/>
          <w:szCs w:val="28"/>
        </w:rPr>
        <w:t xml:space="preserve">, </w:t>
      </w:r>
      <w:proofErr w:type="spellStart"/>
      <w:r>
        <w:rPr>
          <w:rFonts w:eastAsia="Times-Bold" w:cs="Times-Bold"/>
          <w:sz w:val="28"/>
          <w:szCs w:val="28"/>
        </w:rPr>
        <w:t>br</w:t>
      </w:r>
      <w:proofErr w:type="spellEnd"/>
      <w:r>
        <w:rPr>
          <w:rFonts w:eastAsia="Times-Bold" w:cs="Times-Bold"/>
          <w:sz w:val="28"/>
          <w:szCs w:val="28"/>
        </w:rPr>
        <w:t>, fr e lettere ponte)</w:t>
      </w:r>
    </w:p>
    <w:p w14:paraId="0979466C" w14:textId="77777777" w:rsidR="009C15E8" w:rsidRDefault="009C15E8" w:rsidP="009C15E8">
      <w:pPr>
        <w:numPr>
          <w:ilvl w:val="0"/>
          <w:numId w:val="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parole con suoni ortografici</w:t>
      </w:r>
    </w:p>
    <w:p w14:paraId="0C8F4B78" w14:textId="77777777" w:rsidR="009C15E8" w:rsidRDefault="009C15E8" w:rsidP="009C15E8">
      <w:pPr>
        <w:numPr>
          <w:ilvl w:val="0"/>
          <w:numId w:val="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frasi</w:t>
      </w:r>
    </w:p>
    <w:p w14:paraId="704EF0D7" w14:textId="77777777" w:rsidR="009C15E8" w:rsidRPr="00246FAD" w:rsidRDefault="009C15E8" w:rsidP="009C15E8">
      <w:pPr>
        <w:numPr>
          <w:ilvl w:val="0"/>
          <w:numId w:val="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>semplici testi</w:t>
      </w:r>
    </w:p>
    <w:p w14:paraId="1F7A556E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332C110A" w14:textId="77777777" w:rsidR="008D4827" w:rsidRDefault="008D4827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</w:p>
    <w:p w14:paraId="3C966953" w14:textId="77777777" w:rsidR="008D4827" w:rsidRDefault="008D4827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</w:p>
    <w:p w14:paraId="715373EF" w14:textId="77777777" w:rsidR="008D4827" w:rsidRDefault="008D4827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</w:p>
    <w:p w14:paraId="29938F69" w14:textId="77777777" w:rsidR="009C15E8" w:rsidRPr="00CF6EFA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CF6EFA">
        <w:rPr>
          <w:rFonts w:eastAsia="Times-Bold" w:cs="Times-Bold"/>
          <w:b/>
          <w:sz w:val="28"/>
          <w:szCs w:val="28"/>
        </w:rPr>
        <w:t>COMPRENSIONE</w:t>
      </w:r>
    </w:p>
    <w:p w14:paraId="1CF18517" w14:textId="77777777" w:rsidR="009C15E8" w:rsidRPr="00325570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325570">
        <w:rPr>
          <w:rFonts w:eastAsia="Times-Bold" w:cs="Times-Bold"/>
          <w:sz w:val="28"/>
          <w:szCs w:val="28"/>
          <w:u w:val="single"/>
        </w:rPr>
        <w:t>Comprensione della lettura</w:t>
      </w:r>
    </w:p>
    <w:p w14:paraId="788B83F1" w14:textId="77777777" w:rsidR="009C15E8" w:rsidRPr="00246FAD" w:rsidRDefault="009C15E8" w:rsidP="009C15E8">
      <w:pPr>
        <w:numPr>
          <w:ilvl w:val="0"/>
          <w:numId w:val="10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parziale</w:t>
      </w:r>
    </w:p>
    <w:p w14:paraId="1B51A46C" w14:textId="77777777" w:rsidR="009C15E8" w:rsidRPr="00246FAD" w:rsidRDefault="009C15E8" w:rsidP="009C15E8">
      <w:pPr>
        <w:numPr>
          <w:ilvl w:val="0"/>
          <w:numId w:val="10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globale ma superficiale</w:t>
      </w:r>
    </w:p>
    <w:p w14:paraId="261D7E0E" w14:textId="77777777" w:rsidR="009C15E8" w:rsidRPr="00246FAD" w:rsidRDefault="009C15E8" w:rsidP="009C15E8">
      <w:pPr>
        <w:numPr>
          <w:ilvl w:val="0"/>
          <w:numId w:val="10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5479A91D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5A59A90E" w14:textId="77777777" w:rsidR="009C15E8" w:rsidRPr="00325570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>
        <w:rPr>
          <w:rFonts w:eastAsia="Times-Bold" w:cs="Times-Bold"/>
          <w:sz w:val="28"/>
          <w:szCs w:val="28"/>
          <w:u w:val="single"/>
        </w:rPr>
        <w:t>C</w:t>
      </w:r>
      <w:r w:rsidRPr="00325570">
        <w:rPr>
          <w:rFonts w:eastAsia="Times-Bold" w:cs="Times-Bold"/>
          <w:sz w:val="28"/>
          <w:szCs w:val="28"/>
          <w:u w:val="single"/>
        </w:rPr>
        <w:t>omprensione dell’ascolto</w:t>
      </w:r>
    </w:p>
    <w:p w14:paraId="3CB77107" w14:textId="77777777" w:rsidR="009C15E8" w:rsidRPr="00246FAD" w:rsidRDefault="009C15E8" w:rsidP="009C15E8">
      <w:pPr>
        <w:numPr>
          <w:ilvl w:val="0"/>
          <w:numId w:val="11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parziale</w:t>
      </w:r>
    </w:p>
    <w:p w14:paraId="6477E572" w14:textId="77777777" w:rsidR="009C15E8" w:rsidRPr="00246FAD" w:rsidRDefault="009C15E8" w:rsidP="009C15E8">
      <w:pPr>
        <w:numPr>
          <w:ilvl w:val="0"/>
          <w:numId w:val="11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globale ma superficiale</w:t>
      </w:r>
    </w:p>
    <w:p w14:paraId="66AA2053" w14:textId="77777777" w:rsidR="009C15E8" w:rsidRDefault="009C15E8" w:rsidP="009C15E8">
      <w:pPr>
        <w:numPr>
          <w:ilvl w:val="0"/>
          <w:numId w:val="11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27A70F28" w14:textId="77777777" w:rsidR="008D4827" w:rsidRPr="008D4827" w:rsidRDefault="008D4827" w:rsidP="008D4827">
      <w:pPr>
        <w:suppressAutoHyphens w:val="0"/>
        <w:autoSpaceDE w:val="0"/>
        <w:spacing w:after="0" w:line="276" w:lineRule="auto"/>
        <w:ind w:left="720"/>
        <w:rPr>
          <w:rFonts w:eastAsia="Times-Bold" w:cs="Times-Bold"/>
          <w:sz w:val="28"/>
          <w:szCs w:val="28"/>
        </w:rPr>
      </w:pPr>
    </w:p>
    <w:p w14:paraId="4EFD46CD" w14:textId="77777777" w:rsidR="009C15E8" w:rsidRPr="00CF6EFA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CF6EFA">
        <w:rPr>
          <w:rFonts w:eastAsia="Times-Bold" w:cs="Times-Bold"/>
          <w:b/>
          <w:sz w:val="28"/>
          <w:szCs w:val="28"/>
        </w:rPr>
        <w:t>SCRITTURA</w:t>
      </w:r>
    </w:p>
    <w:p w14:paraId="6591F512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  <w:r w:rsidRPr="00C54663">
        <w:rPr>
          <w:rFonts w:eastAsia="Times-Bold" w:cs="Times-Bold"/>
          <w:sz w:val="28"/>
          <w:szCs w:val="28"/>
          <w:u w:val="single"/>
        </w:rPr>
        <w:t>Tipo/i di carattere/i utilizzato/i</w:t>
      </w:r>
      <w:r w:rsidRPr="00246FAD">
        <w:rPr>
          <w:rFonts w:eastAsia="Times-Bold" w:cs="Times-Bold"/>
          <w:sz w:val="28"/>
          <w:szCs w:val="28"/>
        </w:rPr>
        <w:t>:</w:t>
      </w:r>
      <w:r w:rsidRPr="00246FAD">
        <w:rPr>
          <w:rFonts w:eastAsia="Times-Bold" w:cs="Times-Bold"/>
          <w:sz w:val="28"/>
          <w:szCs w:val="28"/>
        </w:rPr>
        <w:tab/>
      </w:r>
    </w:p>
    <w:p w14:paraId="2B73A223" w14:textId="77777777" w:rsidR="009C15E8" w:rsidRPr="00246FAD" w:rsidRDefault="009C15E8" w:rsidP="009C15E8">
      <w:pPr>
        <w:numPr>
          <w:ilvl w:val="0"/>
          <w:numId w:val="1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stampato maiuscolo</w:t>
      </w:r>
      <w:r w:rsidRPr="00246FAD">
        <w:rPr>
          <w:rFonts w:eastAsia="Times-Bold" w:cs="Times-Bold"/>
          <w:sz w:val="28"/>
          <w:szCs w:val="28"/>
        </w:rPr>
        <w:tab/>
      </w:r>
    </w:p>
    <w:p w14:paraId="0E1FD017" w14:textId="77777777" w:rsidR="009C15E8" w:rsidRPr="00246FAD" w:rsidRDefault="009C15E8" w:rsidP="009C15E8">
      <w:pPr>
        <w:numPr>
          <w:ilvl w:val="0"/>
          <w:numId w:val="1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stampato minuscolo</w:t>
      </w:r>
    </w:p>
    <w:p w14:paraId="757EBEBF" w14:textId="77777777" w:rsidR="009C15E8" w:rsidRPr="00246FAD" w:rsidRDefault="009C15E8" w:rsidP="009C15E8">
      <w:pPr>
        <w:numPr>
          <w:ilvl w:val="0"/>
          <w:numId w:val="1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 xml:space="preserve"> corsivo </w:t>
      </w:r>
    </w:p>
    <w:p w14:paraId="1A688EAA" w14:textId="77777777" w:rsidR="009C15E8" w:rsidRPr="00C54663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C54663">
        <w:rPr>
          <w:rFonts w:eastAsia="Times-Bold" w:cs="Times-Bold"/>
          <w:sz w:val="28"/>
          <w:szCs w:val="28"/>
          <w:u w:val="single"/>
        </w:rPr>
        <w:t>Grafia:</w:t>
      </w:r>
    </w:p>
    <w:p w14:paraId="3835CB2D" w14:textId="77777777" w:rsidR="009C15E8" w:rsidRPr="00246FAD" w:rsidRDefault="009C15E8" w:rsidP="009C15E8">
      <w:pPr>
        <w:numPr>
          <w:ilvl w:val="0"/>
          <w:numId w:val="1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 xml:space="preserve">problemi di realizzazione del tratto grafico </w:t>
      </w:r>
    </w:p>
    <w:p w14:paraId="02C058C4" w14:textId="77777777" w:rsidR="009C15E8" w:rsidRPr="00246FAD" w:rsidRDefault="009C15E8" w:rsidP="009C15E8">
      <w:pPr>
        <w:numPr>
          <w:ilvl w:val="0"/>
          <w:numId w:val="1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problemi di regolarità del tratto grafico</w:t>
      </w:r>
    </w:p>
    <w:p w14:paraId="2819FB65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</w:p>
    <w:p w14:paraId="07CE2145" w14:textId="77777777" w:rsidR="009C15E8" w:rsidRPr="00C54663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C54663">
        <w:rPr>
          <w:rFonts w:eastAsia="Times-Bold" w:cs="Times-Bold"/>
          <w:sz w:val="28"/>
          <w:szCs w:val="28"/>
          <w:u w:val="single"/>
        </w:rPr>
        <w:t xml:space="preserve">Tipologia di errori: </w:t>
      </w:r>
    </w:p>
    <w:p w14:paraId="09DF1ACD" w14:textId="77777777" w:rsidR="009C15E8" w:rsidRPr="00246FAD" w:rsidRDefault="009C15E8" w:rsidP="009C15E8">
      <w:pPr>
        <w:numPr>
          <w:ilvl w:val="0"/>
          <w:numId w:val="14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errori fonologici (scambio di grafemi, omissione e aggiunta di lettere o sillabe, inversioni, grafema inesatto)</w:t>
      </w:r>
    </w:p>
    <w:p w14:paraId="4F13EFEE" w14:textId="77777777" w:rsidR="009C15E8" w:rsidRPr="00246FAD" w:rsidRDefault="009C15E8" w:rsidP="009C15E8">
      <w:pPr>
        <w:numPr>
          <w:ilvl w:val="0"/>
          <w:numId w:val="14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lastRenderedPageBreak/>
        <w:t>errori non fonologici (fusioni/separaz</w:t>
      </w:r>
      <w:r>
        <w:rPr>
          <w:rFonts w:eastAsia="Times-Bold" w:cs="Times-Bold"/>
          <w:sz w:val="28"/>
          <w:szCs w:val="28"/>
        </w:rPr>
        <w:t xml:space="preserve">ioni </w:t>
      </w:r>
      <w:r w:rsidRPr="00246FAD">
        <w:rPr>
          <w:rFonts w:eastAsia="Times-Bold" w:cs="Times-Bold"/>
          <w:sz w:val="28"/>
          <w:szCs w:val="28"/>
        </w:rPr>
        <w:t>illegali, scambio di grafema omofono, omissione o aggiunta di h)</w:t>
      </w:r>
    </w:p>
    <w:p w14:paraId="4AE865E9" w14:textId="77777777" w:rsidR="009C15E8" w:rsidRPr="008D4827" w:rsidRDefault="009C15E8" w:rsidP="009C15E8">
      <w:pPr>
        <w:numPr>
          <w:ilvl w:val="0"/>
          <w:numId w:val="14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 xml:space="preserve"> altri errori (omissioni e aggiunta di accenti, omissioni e aggiunta di doppie, apostrofi, maiuscole)</w:t>
      </w:r>
    </w:p>
    <w:p w14:paraId="509A7D6D" w14:textId="77777777" w:rsidR="009C15E8" w:rsidRPr="00CF6EFA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CF6EFA">
        <w:rPr>
          <w:rFonts w:eastAsia="Times-Bold" w:cs="Times-Bold"/>
          <w:b/>
          <w:sz w:val="28"/>
          <w:szCs w:val="28"/>
        </w:rPr>
        <w:t xml:space="preserve">PRODUZIONE DI FRASI E TESTI: </w:t>
      </w:r>
    </w:p>
    <w:p w14:paraId="51CA9A02" w14:textId="77777777" w:rsidR="009C15E8" w:rsidRPr="00C54663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C54663">
        <w:rPr>
          <w:rFonts w:eastAsia="Times-Bold" w:cs="Times-Bold"/>
          <w:sz w:val="28"/>
          <w:szCs w:val="28"/>
          <w:u w:val="single"/>
        </w:rPr>
        <w:t>Strutturazione della frase</w:t>
      </w:r>
    </w:p>
    <w:p w14:paraId="64832FA4" w14:textId="77777777" w:rsidR="009C15E8" w:rsidRPr="00246FAD" w:rsidRDefault="009C15E8" w:rsidP="009C15E8">
      <w:pPr>
        <w:numPr>
          <w:ilvl w:val="0"/>
          <w:numId w:val="12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strutturazione lacunosa</w:t>
      </w:r>
    </w:p>
    <w:p w14:paraId="17C79C85" w14:textId="77777777" w:rsidR="009C15E8" w:rsidRPr="00246FAD" w:rsidRDefault="009C15E8" w:rsidP="009C15E8">
      <w:pPr>
        <w:numPr>
          <w:ilvl w:val="0"/>
          <w:numId w:val="12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frasi semplici</w:t>
      </w:r>
      <w:r w:rsidRPr="00246FAD">
        <w:rPr>
          <w:rFonts w:eastAsia="Times-Bold" w:cs="Times-Bold"/>
          <w:sz w:val="28"/>
          <w:szCs w:val="28"/>
        </w:rPr>
        <w:tab/>
      </w:r>
    </w:p>
    <w:p w14:paraId="5FCC4A0B" w14:textId="77777777" w:rsidR="009C15E8" w:rsidRPr="00246FAD" w:rsidRDefault="009C15E8" w:rsidP="009C15E8">
      <w:pPr>
        <w:numPr>
          <w:ilvl w:val="0"/>
          <w:numId w:val="12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frasi complete e ben strutturate</w:t>
      </w:r>
    </w:p>
    <w:p w14:paraId="3B417CE3" w14:textId="77777777" w:rsidR="009C15E8" w:rsidRPr="00C54663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C54663">
        <w:rPr>
          <w:rFonts w:eastAsia="Times-Bold" w:cs="Times-Bold"/>
          <w:sz w:val="28"/>
          <w:szCs w:val="28"/>
          <w:u w:val="single"/>
        </w:rPr>
        <w:t>Strutturazione dei testi</w:t>
      </w:r>
    </w:p>
    <w:p w14:paraId="5A60D1BA" w14:textId="77777777" w:rsidR="009C15E8" w:rsidRPr="00246FAD" w:rsidRDefault="009C15E8" w:rsidP="009C15E8">
      <w:pPr>
        <w:numPr>
          <w:ilvl w:val="0"/>
          <w:numId w:val="13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strutturazione lacunosa</w:t>
      </w:r>
    </w:p>
    <w:p w14:paraId="4F5AAE6D" w14:textId="77777777" w:rsidR="009C15E8" w:rsidRPr="00246FAD" w:rsidRDefault="009C15E8" w:rsidP="009C15E8">
      <w:pPr>
        <w:numPr>
          <w:ilvl w:val="0"/>
          <w:numId w:val="13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testi brevi e semplici</w:t>
      </w:r>
    </w:p>
    <w:p w14:paraId="64E26DFA" w14:textId="77777777" w:rsidR="009C15E8" w:rsidRPr="00246FAD" w:rsidRDefault="009C15E8" w:rsidP="009C15E8">
      <w:pPr>
        <w:numPr>
          <w:ilvl w:val="0"/>
          <w:numId w:val="13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testi completi e ben strutturati</w:t>
      </w:r>
    </w:p>
    <w:p w14:paraId="5DA1FC9D" w14:textId="77777777" w:rsidR="009C15E8" w:rsidRPr="00C54663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C54663">
        <w:rPr>
          <w:rFonts w:eastAsia="Times-Bold" w:cs="Times-Bold"/>
          <w:sz w:val="28"/>
          <w:szCs w:val="28"/>
          <w:u w:val="single"/>
        </w:rPr>
        <w:t>Altri aspetti:</w:t>
      </w:r>
    </w:p>
    <w:p w14:paraId="2A650959" w14:textId="77777777" w:rsidR="009C15E8" w:rsidRPr="00246FAD" w:rsidRDefault="009C15E8" w:rsidP="009C15E8">
      <w:pPr>
        <w:numPr>
          <w:ilvl w:val="0"/>
          <w:numId w:val="1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nella copia (lavagna, testo…)</w:t>
      </w:r>
    </w:p>
    <w:p w14:paraId="01246DE8" w14:textId="77777777" w:rsidR="009C15E8" w:rsidRPr="00246FAD" w:rsidRDefault="009C15E8" w:rsidP="009C15E8">
      <w:pPr>
        <w:numPr>
          <w:ilvl w:val="0"/>
          <w:numId w:val="1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lentezza nello scrivere</w:t>
      </w:r>
    </w:p>
    <w:p w14:paraId="6D991733" w14:textId="77777777" w:rsidR="009C15E8" w:rsidRPr="00246FAD" w:rsidRDefault="009C15E8" w:rsidP="009C15E8">
      <w:pPr>
        <w:numPr>
          <w:ilvl w:val="0"/>
          <w:numId w:val="1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nel seguire la dettatura</w:t>
      </w:r>
    </w:p>
    <w:p w14:paraId="251BE908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3AC78D55" w14:textId="77777777" w:rsidR="009C15E8" w:rsidRPr="00BB1AC0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BB1AC0">
        <w:rPr>
          <w:rFonts w:eastAsia="Times-Bold" w:cs="Times-Bold"/>
          <w:b/>
          <w:sz w:val="28"/>
          <w:szCs w:val="28"/>
        </w:rPr>
        <w:t>LINGUE STRANIERE</w:t>
      </w:r>
    </w:p>
    <w:p w14:paraId="1485BCEA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FD7169">
        <w:rPr>
          <w:rFonts w:eastAsia="Times-Bold" w:cs="Times-Bold"/>
          <w:sz w:val="28"/>
          <w:szCs w:val="28"/>
          <w:u w:val="single"/>
        </w:rPr>
        <w:t>Comprensione orale:</w:t>
      </w:r>
    </w:p>
    <w:p w14:paraId="69AD17F9" w14:textId="77777777" w:rsidR="009C15E8" w:rsidRPr="00246FAD" w:rsidRDefault="009C15E8" w:rsidP="009C15E8">
      <w:pPr>
        <w:numPr>
          <w:ilvl w:val="0"/>
          <w:numId w:val="20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rilevanti</w:t>
      </w:r>
    </w:p>
    <w:p w14:paraId="307DA9CA" w14:textId="77777777" w:rsidR="009C15E8" w:rsidRPr="00246FAD" w:rsidRDefault="009C15E8" w:rsidP="009C15E8">
      <w:pPr>
        <w:numPr>
          <w:ilvl w:val="0"/>
          <w:numId w:val="20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5FE7674C" w14:textId="77777777" w:rsidR="009C15E8" w:rsidRPr="00246FAD" w:rsidRDefault="009C15E8" w:rsidP="009C15E8">
      <w:pPr>
        <w:numPr>
          <w:ilvl w:val="0"/>
          <w:numId w:val="19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4B72C24C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FD7169">
        <w:rPr>
          <w:rFonts w:eastAsia="Times-Bold" w:cs="Times-Bold"/>
          <w:sz w:val="28"/>
          <w:szCs w:val="28"/>
          <w:u w:val="single"/>
        </w:rPr>
        <w:t>Comprensione scritta:</w:t>
      </w:r>
    </w:p>
    <w:p w14:paraId="0C94C8D6" w14:textId="77777777" w:rsidR="009C15E8" w:rsidRPr="00246FAD" w:rsidRDefault="009C15E8" w:rsidP="009C15E8">
      <w:pPr>
        <w:numPr>
          <w:ilvl w:val="0"/>
          <w:numId w:val="21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rilevanti</w:t>
      </w:r>
    </w:p>
    <w:p w14:paraId="42E96A72" w14:textId="77777777" w:rsidR="009C15E8" w:rsidRPr="00246FAD" w:rsidRDefault="009C15E8" w:rsidP="009C15E8">
      <w:pPr>
        <w:numPr>
          <w:ilvl w:val="0"/>
          <w:numId w:val="21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0FA573CE" w14:textId="77777777" w:rsidR="009C15E8" w:rsidRPr="00246FAD" w:rsidRDefault="009C15E8" w:rsidP="009C15E8">
      <w:pPr>
        <w:numPr>
          <w:ilvl w:val="0"/>
          <w:numId w:val="21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595857E3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FD7169">
        <w:rPr>
          <w:rFonts w:eastAsia="Times-Bold" w:cs="Times-Bold"/>
          <w:sz w:val="28"/>
          <w:szCs w:val="28"/>
          <w:u w:val="single"/>
        </w:rPr>
        <w:t>Produzione orale:</w:t>
      </w:r>
    </w:p>
    <w:p w14:paraId="2D308631" w14:textId="77777777" w:rsidR="009C15E8" w:rsidRPr="00246FAD" w:rsidRDefault="009C15E8" w:rsidP="009C15E8">
      <w:pPr>
        <w:numPr>
          <w:ilvl w:val="0"/>
          <w:numId w:val="23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rilevanti</w:t>
      </w:r>
    </w:p>
    <w:p w14:paraId="3998E0C4" w14:textId="77777777" w:rsidR="009C15E8" w:rsidRPr="00246FAD" w:rsidRDefault="009C15E8" w:rsidP="009C15E8">
      <w:pPr>
        <w:numPr>
          <w:ilvl w:val="0"/>
          <w:numId w:val="22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38F38650" w14:textId="77777777" w:rsidR="009C15E8" w:rsidRPr="00246FAD" w:rsidRDefault="009C15E8" w:rsidP="009C15E8">
      <w:pPr>
        <w:numPr>
          <w:ilvl w:val="0"/>
          <w:numId w:val="22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71746CFF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1A866CD9" w14:textId="77777777" w:rsidR="009C15E8" w:rsidRPr="00860957" w:rsidRDefault="009C15E8" w:rsidP="009C15E8">
      <w:pPr>
        <w:autoSpaceDE w:val="0"/>
        <w:spacing w:line="276" w:lineRule="auto"/>
        <w:rPr>
          <w:rFonts w:eastAsia="Times-Bold" w:cs="Times-Bold"/>
          <w:b/>
          <w:sz w:val="28"/>
          <w:szCs w:val="28"/>
        </w:rPr>
      </w:pPr>
      <w:r w:rsidRPr="00860957">
        <w:rPr>
          <w:rFonts w:eastAsia="Times-Bold" w:cs="Times-Bold"/>
          <w:b/>
          <w:sz w:val="28"/>
          <w:szCs w:val="28"/>
        </w:rPr>
        <w:t>CONOSCENZA NUMERICA E CALCOLO</w:t>
      </w:r>
    </w:p>
    <w:p w14:paraId="320A7E33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FD7169">
        <w:rPr>
          <w:rFonts w:eastAsia="Times-Bold" w:cs="Times-Bold"/>
          <w:sz w:val="28"/>
          <w:szCs w:val="28"/>
          <w:u w:val="single"/>
        </w:rPr>
        <w:t>Processi lessicali (capacità di attribuire il nome ai numeri):</w:t>
      </w:r>
    </w:p>
    <w:p w14:paraId="57983B4D" w14:textId="77777777" w:rsidR="009C15E8" w:rsidRPr="00246FAD" w:rsidRDefault="009C15E8" w:rsidP="009C15E8">
      <w:pPr>
        <w:numPr>
          <w:ilvl w:val="0"/>
          <w:numId w:val="24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lastRenderedPageBreak/>
        <w:t>difficoltà rilevanti</w:t>
      </w:r>
    </w:p>
    <w:p w14:paraId="0627CB79" w14:textId="77777777" w:rsidR="009C15E8" w:rsidRPr="00246FAD" w:rsidRDefault="009C15E8" w:rsidP="009C15E8">
      <w:pPr>
        <w:numPr>
          <w:ilvl w:val="0"/>
          <w:numId w:val="24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3FB593E9" w14:textId="77777777" w:rsidR="009C15E8" w:rsidRPr="00246FAD" w:rsidRDefault="009C15E8" w:rsidP="009C15E8">
      <w:pPr>
        <w:numPr>
          <w:ilvl w:val="0"/>
          <w:numId w:val="24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33F818E7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</w:p>
    <w:p w14:paraId="4FE025CA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  <w:r w:rsidRPr="00FD7169">
        <w:rPr>
          <w:rFonts w:eastAsia="Times-Bold" w:cs="Times-Bold"/>
          <w:sz w:val="28"/>
          <w:szCs w:val="28"/>
          <w:u w:val="single"/>
        </w:rPr>
        <w:t>Processi semantici (capacità di associare la cifra alla quantità corrispondente</w:t>
      </w:r>
      <w:r w:rsidRPr="00246FAD">
        <w:rPr>
          <w:rFonts w:eastAsia="Times-Bold" w:cs="Times-Bold"/>
          <w:sz w:val="28"/>
          <w:szCs w:val="28"/>
        </w:rPr>
        <w:t>):</w:t>
      </w:r>
    </w:p>
    <w:p w14:paraId="6516A859" w14:textId="77777777" w:rsidR="009C15E8" w:rsidRPr="00246FAD" w:rsidRDefault="009C15E8" w:rsidP="009C15E8">
      <w:pPr>
        <w:numPr>
          <w:ilvl w:val="0"/>
          <w:numId w:val="2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rilevanti</w:t>
      </w:r>
    </w:p>
    <w:p w14:paraId="314542BD" w14:textId="77777777" w:rsidR="009C15E8" w:rsidRPr="00246FAD" w:rsidRDefault="009C15E8" w:rsidP="009C15E8">
      <w:pPr>
        <w:numPr>
          <w:ilvl w:val="0"/>
          <w:numId w:val="2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491E0F6C" w14:textId="77777777" w:rsidR="009C15E8" w:rsidRPr="00246FAD" w:rsidRDefault="009C15E8" w:rsidP="009C15E8">
      <w:pPr>
        <w:numPr>
          <w:ilvl w:val="0"/>
          <w:numId w:val="25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21427602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0DB5E10E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  <w:r w:rsidRPr="00FD7169">
        <w:rPr>
          <w:rFonts w:eastAsia="Times-Bold" w:cs="Times-Bold"/>
          <w:sz w:val="28"/>
          <w:szCs w:val="28"/>
          <w:u w:val="single"/>
        </w:rPr>
        <w:t>Processi sintattici (capacità di comprendere il valore posizionale delle cifre)</w:t>
      </w:r>
      <w:r w:rsidRPr="00246FAD">
        <w:rPr>
          <w:rFonts w:eastAsia="Times-Bold" w:cs="Times-Bold"/>
          <w:sz w:val="28"/>
          <w:szCs w:val="28"/>
        </w:rPr>
        <w:t>:</w:t>
      </w:r>
    </w:p>
    <w:p w14:paraId="15877DA7" w14:textId="77777777" w:rsidR="009C15E8" w:rsidRPr="00246FAD" w:rsidRDefault="009C15E8" w:rsidP="009C15E8">
      <w:pPr>
        <w:numPr>
          <w:ilvl w:val="0"/>
          <w:numId w:val="2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rilevanti</w:t>
      </w:r>
    </w:p>
    <w:p w14:paraId="09EC1F8D" w14:textId="77777777" w:rsidR="009C15E8" w:rsidRPr="00246FAD" w:rsidRDefault="009C15E8" w:rsidP="009C15E8">
      <w:pPr>
        <w:numPr>
          <w:ilvl w:val="0"/>
          <w:numId w:val="2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42831A52" w14:textId="77777777" w:rsidR="009C15E8" w:rsidRPr="00246FAD" w:rsidRDefault="009C15E8" w:rsidP="009C15E8">
      <w:pPr>
        <w:numPr>
          <w:ilvl w:val="0"/>
          <w:numId w:val="26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3A959B2C" w14:textId="77777777" w:rsidR="008D4827" w:rsidRDefault="008D4827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186EC998" w14:textId="77777777" w:rsidR="008D4827" w:rsidRDefault="008D4827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</w:p>
    <w:p w14:paraId="6D388131" w14:textId="77777777" w:rsidR="008D4827" w:rsidRDefault="008D4827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</w:p>
    <w:p w14:paraId="2BC11EC0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proofErr w:type="spellStart"/>
      <w:r w:rsidRPr="00FD7169">
        <w:rPr>
          <w:rFonts w:eastAsia="Times-Bold" w:cs="Times-Bold"/>
          <w:sz w:val="28"/>
          <w:szCs w:val="28"/>
          <w:u w:val="single"/>
        </w:rPr>
        <w:t>Counting</w:t>
      </w:r>
      <w:proofErr w:type="spellEnd"/>
      <w:r w:rsidRPr="00FD7169">
        <w:rPr>
          <w:rFonts w:eastAsia="Times-Bold" w:cs="Times-Bold"/>
          <w:sz w:val="28"/>
          <w:szCs w:val="28"/>
          <w:u w:val="single"/>
        </w:rPr>
        <w:t xml:space="preserve"> (capacità di conteggio)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C15E8" w:rsidRPr="001461E6" w14:paraId="2402BF68" w14:textId="77777777" w:rsidTr="00AE32C7">
        <w:tc>
          <w:tcPr>
            <w:tcW w:w="3259" w:type="dxa"/>
            <w:shd w:val="clear" w:color="auto" w:fill="auto"/>
          </w:tcPr>
          <w:p w14:paraId="2AC57F99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75BCCDDF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  <w:r w:rsidRPr="001461E6">
              <w:rPr>
                <w:rFonts w:eastAsia="Times-Bold" w:cs="Times-Bold"/>
                <w:sz w:val="28"/>
                <w:szCs w:val="28"/>
              </w:rPr>
              <w:t>Calcolo orale</w:t>
            </w:r>
          </w:p>
        </w:tc>
        <w:tc>
          <w:tcPr>
            <w:tcW w:w="3260" w:type="dxa"/>
            <w:shd w:val="clear" w:color="auto" w:fill="auto"/>
          </w:tcPr>
          <w:p w14:paraId="6732D42D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  <w:r w:rsidRPr="001461E6">
              <w:rPr>
                <w:rFonts w:eastAsia="Times-Bold" w:cs="Times-Bold"/>
                <w:sz w:val="28"/>
                <w:szCs w:val="28"/>
              </w:rPr>
              <w:t xml:space="preserve">Calcolo scritto </w:t>
            </w:r>
          </w:p>
        </w:tc>
      </w:tr>
      <w:tr w:rsidR="009C15E8" w:rsidRPr="001461E6" w14:paraId="5C988976" w14:textId="77777777" w:rsidTr="00AE32C7">
        <w:tc>
          <w:tcPr>
            <w:tcW w:w="3259" w:type="dxa"/>
            <w:shd w:val="clear" w:color="auto" w:fill="auto"/>
          </w:tcPr>
          <w:p w14:paraId="1875B254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  <w:r w:rsidRPr="001461E6">
              <w:rPr>
                <w:rFonts w:eastAsia="Times-Bold" w:cs="Times-Bold"/>
                <w:sz w:val="28"/>
                <w:szCs w:val="28"/>
              </w:rPr>
              <w:t>Difficoltà rilevanti</w:t>
            </w:r>
          </w:p>
        </w:tc>
        <w:tc>
          <w:tcPr>
            <w:tcW w:w="3259" w:type="dxa"/>
            <w:shd w:val="clear" w:color="auto" w:fill="auto"/>
          </w:tcPr>
          <w:p w14:paraId="7647072C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DEB07D7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</w:tr>
      <w:tr w:rsidR="009C15E8" w:rsidRPr="001461E6" w14:paraId="2BF71255" w14:textId="77777777" w:rsidTr="00AE32C7">
        <w:tc>
          <w:tcPr>
            <w:tcW w:w="3259" w:type="dxa"/>
            <w:shd w:val="clear" w:color="auto" w:fill="auto"/>
          </w:tcPr>
          <w:p w14:paraId="62DE6335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  <w:r w:rsidRPr="001461E6">
              <w:rPr>
                <w:rFonts w:eastAsia="Times-Bold" w:cs="Times-Bold"/>
                <w:sz w:val="28"/>
                <w:szCs w:val="28"/>
              </w:rPr>
              <w:t>Difficoltà lievi</w:t>
            </w:r>
          </w:p>
        </w:tc>
        <w:tc>
          <w:tcPr>
            <w:tcW w:w="3259" w:type="dxa"/>
            <w:shd w:val="clear" w:color="auto" w:fill="auto"/>
          </w:tcPr>
          <w:p w14:paraId="0890E550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9B9E79C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</w:tr>
      <w:tr w:rsidR="009C15E8" w:rsidRPr="001461E6" w14:paraId="0E3A4530" w14:textId="77777777" w:rsidTr="00AE32C7">
        <w:tc>
          <w:tcPr>
            <w:tcW w:w="3259" w:type="dxa"/>
            <w:shd w:val="clear" w:color="auto" w:fill="auto"/>
          </w:tcPr>
          <w:p w14:paraId="4087055F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  <w:r w:rsidRPr="001461E6">
              <w:rPr>
                <w:rFonts w:eastAsia="Times-Bold" w:cs="Times-Bold"/>
                <w:sz w:val="28"/>
                <w:szCs w:val="28"/>
              </w:rPr>
              <w:t>Prestazione sufficiente /buona</w:t>
            </w:r>
          </w:p>
        </w:tc>
        <w:tc>
          <w:tcPr>
            <w:tcW w:w="3259" w:type="dxa"/>
            <w:shd w:val="clear" w:color="auto" w:fill="auto"/>
          </w:tcPr>
          <w:p w14:paraId="16E5D3B9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9F81B41" w14:textId="77777777" w:rsidR="009C15E8" w:rsidRPr="001461E6" w:rsidRDefault="009C15E8" w:rsidP="00AE32C7">
            <w:pPr>
              <w:autoSpaceDE w:val="0"/>
              <w:spacing w:line="276" w:lineRule="auto"/>
              <w:rPr>
                <w:rFonts w:eastAsia="Times-Bold" w:cs="Times-Bold"/>
                <w:sz w:val="28"/>
                <w:szCs w:val="28"/>
              </w:rPr>
            </w:pPr>
          </w:p>
        </w:tc>
      </w:tr>
    </w:tbl>
    <w:p w14:paraId="6C7CFB3B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11BEFA80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  <w:r>
        <w:rPr>
          <w:rFonts w:eastAsia="Times-Bold" w:cs="Times-Bold"/>
          <w:sz w:val="28"/>
          <w:szCs w:val="28"/>
        </w:rPr>
        <w:t xml:space="preserve">Precisazioni </w:t>
      </w:r>
      <w:r w:rsidRPr="00246FAD">
        <w:rPr>
          <w:rFonts w:eastAsia="Times-Bold" w:cs="Times-Bold"/>
          <w:sz w:val="28"/>
          <w:szCs w:val="28"/>
        </w:rPr>
        <w:t>____________________________________________________________________</w:t>
      </w:r>
    </w:p>
    <w:p w14:paraId="669CC1E9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>
        <w:rPr>
          <w:rFonts w:eastAsia="Times-Bold" w:cs="Times-Bold"/>
          <w:sz w:val="28"/>
          <w:szCs w:val="28"/>
          <w:u w:val="single"/>
        </w:rPr>
        <w:t>R</w:t>
      </w:r>
      <w:r w:rsidRPr="00FD7169">
        <w:rPr>
          <w:rFonts w:eastAsia="Times-Bold" w:cs="Times-Bold"/>
          <w:sz w:val="28"/>
          <w:szCs w:val="28"/>
          <w:u w:val="single"/>
        </w:rPr>
        <w:t>isoluzione dei problemi</w:t>
      </w:r>
    </w:p>
    <w:p w14:paraId="26C7F770" w14:textId="77777777" w:rsidR="009C15E8" w:rsidRPr="00246FAD" w:rsidRDefault="009C15E8" w:rsidP="009C15E8">
      <w:pPr>
        <w:numPr>
          <w:ilvl w:val="0"/>
          <w:numId w:val="2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rilevanti</w:t>
      </w:r>
    </w:p>
    <w:p w14:paraId="606C5DD3" w14:textId="77777777" w:rsidR="009C15E8" w:rsidRPr="00246FAD" w:rsidRDefault="009C15E8" w:rsidP="009C15E8">
      <w:pPr>
        <w:numPr>
          <w:ilvl w:val="0"/>
          <w:numId w:val="2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38585533" w14:textId="77777777" w:rsidR="009C15E8" w:rsidRPr="00246FAD" w:rsidRDefault="009C15E8" w:rsidP="009C15E8">
      <w:pPr>
        <w:numPr>
          <w:ilvl w:val="0"/>
          <w:numId w:val="28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2FC94E6F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58D2C80C" w14:textId="77777777" w:rsidR="009C15E8" w:rsidRPr="00FD7169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  <w:u w:val="single"/>
        </w:rPr>
      </w:pPr>
      <w:r w:rsidRPr="00FD7169">
        <w:rPr>
          <w:rFonts w:eastAsia="Times-Bold" w:cs="Times-Bold"/>
          <w:sz w:val="28"/>
          <w:szCs w:val="28"/>
          <w:u w:val="single"/>
        </w:rPr>
        <w:t xml:space="preserve">Geometria (rappresentazione grafico/ spaziale) </w:t>
      </w:r>
    </w:p>
    <w:p w14:paraId="29515864" w14:textId="77777777" w:rsidR="009C15E8" w:rsidRPr="00246FAD" w:rsidRDefault="009C15E8" w:rsidP="009C15E8">
      <w:pPr>
        <w:numPr>
          <w:ilvl w:val="0"/>
          <w:numId w:val="2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lastRenderedPageBreak/>
        <w:t>difficoltà rilevanti</w:t>
      </w:r>
    </w:p>
    <w:p w14:paraId="30B8BA9D" w14:textId="77777777" w:rsidR="009C15E8" w:rsidRPr="00246FAD" w:rsidRDefault="009C15E8" w:rsidP="009C15E8">
      <w:pPr>
        <w:numPr>
          <w:ilvl w:val="0"/>
          <w:numId w:val="2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difficoltà lievi</w:t>
      </w:r>
    </w:p>
    <w:p w14:paraId="39DBDB0C" w14:textId="77777777" w:rsidR="009C15E8" w:rsidRPr="00246FAD" w:rsidRDefault="009C15E8" w:rsidP="009C15E8">
      <w:pPr>
        <w:numPr>
          <w:ilvl w:val="0"/>
          <w:numId w:val="27"/>
        </w:numPr>
        <w:suppressAutoHyphens w:val="0"/>
        <w:autoSpaceDE w:val="0"/>
        <w:spacing w:after="0" w:line="276" w:lineRule="auto"/>
        <w:rPr>
          <w:rFonts w:eastAsia="Times-Bold" w:cs="Times-Bold"/>
          <w:sz w:val="28"/>
          <w:szCs w:val="28"/>
        </w:rPr>
      </w:pPr>
      <w:r w:rsidRPr="00246FAD">
        <w:rPr>
          <w:rFonts w:eastAsia="Times-Bold" w:cs="Times-Bold"/>
          <w:sz w:val="28"/>
          <w:szCs w:val="28"/>
        </w:rPr>
        <w:t>prestazione sufficiente/buona</w:t>
      </w:r>
    </w:p>
    <w:p w14:paraId="426F362C" w14:textId="77777777" w:rsidR="009C15E8" w:rsidRPr="00246FAD" w:rsidRDefault="009C15E8" w:rsidP="009C15E8">
      <w:pPr>
        <w:autoSpaceDE w:val="0"/>
        <w:spacing w:line="276" w:lineRule="auto"/>
        <w:rPr>
          <w:rFonts w:eastAsia="Times-Bold" w:cs="Times-Bold"/>
          <w:sz w:val="28"/>
          <w:szCs w:val="28"/>
        </w:rPr>
      </w:pPr>
    </w:p>
    <w:p w14:paraId="3F7E1585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4 - STILE DI APPRENDIMENTO OSSERVATO</w:t>
      </w:r>
    </w:p>
    <w:p w14:paraId="630C597E" w14:textId="77777777" w:rsidR="009C15E8" w:rsidRDefault="009C15E8" w:rsidP="009C15E8">
      <w:pPr>
        <w:widowControl w:val="0"/>
        <w:numPr>
          <w:ilvl w:val="0"/>
          <w:numId w:val="2"/>
        </w:numPr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Uditivo</w:t>
      </w:r>
    </w:p>
    <w:p w14:paraId="6BD2303B" w14:textId="77777777" w:rsidR="009C15E8" w:rsidRDefault="009C15E8" w:rsidP="009C15E8">
      <w:pPr>
        <w:widowControl w:val="0"/>
        <w:numPr>
          <w:ilvl w:val="0"/>
          <w:numId w:val="2"/>
        </w:numPr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Visivo</w:t>
      </w:r>
    </w:p>
    <w:p w14:paraId="79913221" w14:textId="77777777" w:rsidR="009C15E8" w:rsidRDefault="009C15E8" w:rsidP="009C15E8">
      <w:pPr>
        <w:widowControl w:val="0"/>
        <w:numPr>
          <w:ilvl w:val="0"/>
          <w:numId w:val="2"/>
        </w:numPr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Tramite letto-scrittura</w:t>
      </w:r>
    </w:p>
    <w:p w14:paraId="523D0F01" w14:textId="77777777" w:rsidR="009C15E8" w:rsidRDefault="009C15E8" w:rsidP="009C15E8">
      <w:pPr>
        <w:widowControl w:val="0"/>
        <w:numPr>
          <w:ilvl w:val="0"/>
          <w:numId w:val="2"/>
        </w:numPr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Cinestetico</w:t>
      </w:r>
    </w:p>
    <w:p w14:paraId="0B756C50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</w:p>
    <w:p w14:paraId="32C8EF76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5 - INTERVENTI EXTRASCOLASTICI EDUCATIVO-RIABILITATIVI</w:t>
      </w:r>
    </w:p>
    <w:p w14:paraId="619756C2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Logopedia</w:t>
      </w:r>
    </w:p>
    <w:p w14:paraId="05E848F7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Altri interventi ……………………………………………………………………………………………………………………………………………………………………………………</w:t>
      </w:r>
    </w:p>
    <w:p w14:paraId="3B43E234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6 – CONSAPEVOLEZZA DEL PERSONALE MODO DI APPRENDIMENTO</w:t>
      </w:r>
    </w:p>
    <w:p w14:paraId="3649C0C1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Da parte dei genitori:</w:t>
      </w:r>
    </w:p>
    <w:p w14:paraId="46747A1D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bookmarkStart w:id="2" w:name="_Hlk64108653"/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Acquisita</w:t>
      </w:r>
    </w:p>
    <w:p w14:paraId="7D7D87BE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In via di acquisizione</w:t>
      </w:r>
    </w:p>
    <w:p w14:paraId="53CD82BA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Da costruire</w:t>
      </w:r>
      <w:bookmarkEnd w:id="2"/>
    </w:p>
    <w:p w14:paraId="0E1CF968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Da parte dell’alunno</w:t>
      </w:r>
    </w:p>
    <w:p w14:paraId="0898CA79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Acquisita</w:t>
      </w:r>
    </w:p>
    <w:p w14:paraId="689C4691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In via di acquisizione</w:t>
      </w:r>
    </w:p>
    <w:p w14:paraId="4E4C14DF" w14:textId="77777777" w:rsidR="009C15E8" w:rsidRPr="000756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Da costruire</w:t>
      </w:r>
    </w:p>
    <w:p w14:paraId="57C993F0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Autostima dell’alunno</w:t>
      </w:r>
    </w:p>
    <w:p w14:paraId="6B3D51BA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 xml:space="preserve">in via di costruzione </w:t>
      </w:r>
    </w:p>
    <w:p w14:paraId="2A7529DC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molto fragile </w:t>
      </w:r>
    </w:p>
    <w:p w14:paraId="6BD395F1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 xml:space="preserve">adeguata </w:t>
      </w:r>
    </w:p>
    <w:p w14:paraId="2F2C2128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Courier" w:cs="Courier"/>
          <w:sz w:val="28"/>
          <w:szCs w:val="28"/>
        </w:rPr>
        <w:t xml:space="preserve">o </w:t>
      </w:r>
      <w:r>
        <w:rPr>
          <w:rFonts w:eastAsia="Times-Roman" w:cs="Times-Roman"/>
          <w:sz w:val="28"/>
          <w:szCs w:val="28"/>
        </w:rPr>
        <w:t>superiore alla realtà</w:t>
      </w:r>
    </w:p>
    <w:p w14:paraId="4B00D6DE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</w:p>
    <w:p w14:paraId="7A3FEC98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lastRenderedPageBreak/>
        <w:t>7 - Gli insegnanti guideranno e sosterranno l’alunno/a affinché:</w:t>
      </w:r>
    </w:p>
    <w:p w14:paraId="01647D48" w14:textId="77777777" w:rsidR="009C15E8" w:rsidRDefault="009C15E8" w:rsidP="009C15E8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Viva il contesto scolastico come luogo sereno e inclusivo</w:t>
      </w:r>
    </w:p>
    <w:p w14:paraId="0726E297" w14:textId="77777777" w:rsidR="009C15E8" w:rsidRDefault="009C15E8" w:rsidP="009C15E8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Costruisca relazioni serene e collaborative con i compagni e gli insegnanti</w:t>
      </w:r>
    </w:p>
    <w:p w14:paraId="79CF6D81" w14:textId="77777777" w:rsidR="009C15E8" w:rsidRDefault="009C15E8" w:rsidP="009C15E8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A conoscere le proprie modalità di apprendimento</w:t>
      </w:r>
    </w:p>
    <w:p w14:paraId="25A8F17A" w14:textId="77777777" w:rsidR="009C15E8" w:rsidRDefault="009C15E8" w:rsidP="009C15E8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Ad applicare consapevolmente comportamenti e strategie operative adeguate al proprio stile cognitivo</w:t>
      </w:r>
    </w:p>
    <w:p w14:paraId="5D449E13" w14:textId="77777777" w:rsidR="009C15E8" w:rsidRDefault="009C15E8" w:rsidP="009C15E8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A ricercare in modo via via più autonomo strategie personali per compensare le specifiche difficoltà.</w:t>
      </w:r>
    </w:p>
    <w:p w14:paraId="2C71270E" w14:textId="77777777" w:rsidR="009C15E8" w:rsidRDefault="009C15E8" w:rsidP="009C15E8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>Ad accettare in modo sereno e consapevole le proprie specificità e a far emergere soprattutto gli aspetti positivi delle proprie potenzialità e della capacità di raggiungere gli obiettivi prefissati.</w:t>
      </w:r>
    </w:p>
    <w:p w14:paraId="0BF409FF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</w:p>
    <w:p w14:paraId="2C30412C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8 – CONTRATTO FORMATIVO</w:t>
      </w:r>
    </w:p>
    <w:p w14:paraId="5240FE0A" w14:textId="77777777" w:rsidR="009C15E8" w:rsidRDefault="009C15E8" w:rsidP="009C15E8">
      <w:pPr>
        <w:autoSpaceDE w:val="0"/>
        <w:spacing w:line="276" w:lineRule="auto"/>
        <w:rPr>
          <w:rFonts w:eastAsia="Times-Bold" w:cs="Times-Bold"/>
          <w:b/>
          <w:bCs/>
          <w:sz w:val="28"/>
          <w:szCs w:val="28"/>
        </w:rPr>
      </w:pPr>
      <w:r>
        <w:rPr>
          <w:rFonts w:eastAsia="Times-Bold" w:cs="Times-Bold"/>
          <w:b/>
          <w:bCs/>
          <w:sz w:val="28"/>
          <w:szCs w:val="28"/>
        </w:rPr>
        <w:t>STRATEGIE METODOLOGICHE E DIDATTICHE</w:t>
      </w:r>
    </w:p>
    <w:p w14:paraId="225EA34C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 xml:space="preserve">Tutti gli insegnanti opereranno affinché l’alunno/a sia messo/a in condizione di seguire la programmazione di classe attraverso un atteggiamento di sensibile attenzione alle specifiche difficoltà – per stimolare l’autostima ed evitare </w:t>
      </w:r>
      <w:proofErr w:type="gramStart"/>
      <w:r>
        <w:rPr>
          <w:rFonts w:eastAsia="Times-Roman" w:cs="Times-Roman"/>
          <w:sz w:val="28"/>
          <w:szCs w:val="28"/>
        </w:rPr>
        <w:t>frustrazioni  attraverso</w:t>
      </w:r>
      <w:proofErr w:type="gramEnd"/>
      <w:r>
        <w:rPr>
          <w:rFonts w:eastAsia="Times-Roman" w:cs="Times-Roman"/>
          <w:sz w:val="28"/>
          <w:szCs w:val="28"/>
        </w:rPr>
        <w:t xml:space="preserve"> l’attivazione di particolari accorgimenti:</w:t>
      </w:r>
    </w:p>
    <w:p w14:paraId="23AB5009" w14:textId="77777777" w:rsidR="009C15E8" w:rsidRPr="00246FAD" w:rsidRDefault="009C15E8" w:rsidP="009C15E8">
      <w:pPr>
        <w:autoSpaceDE w:val="0"/>
        <w:spacing w:line="276" w:lineRule="auto"/>
        <w:rPr>
          <w:rFonts w:eastAsia="Times-Roman" w:cs="Times-Roman"/>
          <w:i/>
          <w:sz w:val="28"/>
          <w:szCs w:val="28"/>
        </w:rPr>
      </w:pPr>
      <w:r w:rsidRPr="00246FAD">
        <w:rPr>
          <w:rFonts w:eastAsia="Times-Roman" w:cs="Times-Roman"/>
          <w:i/>
          <w:sz w:val="28"/>
          <w:szCs w:val="28"/>
        </w:rPr>
        <w:t xml:space="preserve">Indicare, tra le seguenti, solamente quelle prioritarie per l’anno scolastico in corso: </w:t>
      </w:r>
    </w:p>
    <w:p w14:paraId="7E2A304C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Aiuti visivi</w:t>
      </w:r>
    </w:p>
    <w:p w14:paraId="338BDB4E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Tempi di lavoro brevi o con piccole pause</w:t>
      </w:r>
    </w:p>
    <w:p w14:paraId="17691761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Gratificazioni immediate, ravvicinate e frequenti</w:t>
      </w:r>
    </w:p>
    <w:p w14:paraId="35B2A820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Procedure di controllo degli antecedenti e dei conseguenti</w:t>
      </w:r>
    </w:p>
    <w:p w14:paraId="21E89CD5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Predisporre un ambiente di lavoro dove siano ridotte al minimo le fonti di distrazione</w:t>
      </w:r>
    </w:p>
    <w:p w14:paraId="73D55C9C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Definire con tutta la classe poche e chiare regole di comportamento</w:t>
      </w:r>
    </w:p>
    <w:p w14:paraId="5B4EC694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Concordare con l’alunno piccoli e realistici obiettivi comportamentali e didattici da raggiungere nel giro di qualche settimana</w:t>
      </w:r>
    </w:p>
    <w:p w14:paraId="782509FB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Allenare l’alunno ad organizzare il materiale sul proprio banco e all’uso del diario</w:t>
      </w:r>
    </w:p>
    <w:p w14:paraId="3FFCE9CE" w14:textId="77777777" w:rsidR="009C15E8" w:rsidRPr="00246FAD" w:rsidRDefault="009C15E8" w:rsidP="009C15E8">
      <w:pPr>
        <w:numPr>
          <w:ilvl w:val="0"/>
          <w:numId w:val="4"/>
        </w:numPr>
        <w:suppressAutoHyphens w:val="0"/>
        <w:autoSpaceDE w:val="0"/>
        <w:spacing w:after="0"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Evitare di comminare punizioni quali un aumento dei compiti di casa, una riduzione dei tempi di ricreazione e di gioco, l’esclusione dalla partecipazione alle gite</w:t>
      </w:r>
    </w:p>
    <w:p w14:paraId="64A254FB" w14:textId="77777777" w:rsidR="009C15E8" w:rsidRDefault="009C15E8" w:rsidP="009C15E8">
      <w:pPr>
        <w:autoSpaceDE w:val="0"/>
        <w:spacing w:line="276" w:lineRule="auto"/>
        <w:rPr>
          <w:rFonts w:eastAsia="Times-Roman" w:cs="Times-Roman"/>
          <w:sz w:val="28"/>
          <w:szCs w:val="28"/>
        </w:rPr>
      </w:pPr>
      <w:r w:rsidRPr="00246FAD">
        <w:rPr>
          <w:rFonts w:eastAsia="Times-Roman" w:cs="Times-Roman"/>
          <w:sz w:val="28"/>
          <w:szCs w:val="28"/>
        </w:rPr>
        <w:t>Altro ____________________________________________________________________</w:t>
      </w:r>
    </w:p>
    <w:p w14:paraId="42A31685" w14:textId="77777777" w:rsidR="009C15E8" w:rsidRDefault="009C15E8" w:rsidP="009C15E8">
      <w:pPr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</w:p>
    <w:p w14:paraId="05A3D765" w14:textId="77777777" w:rsidR="009C15E8" w:rsidRDefault="009C15E8" w:rsidP="009C15E8">
      <w:pPr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  <w:r>
        <w:rPr>
          <w:rFonts w:ascii="Times-Bold" w:eastAsia="Times-Bold" w:hAnsi="Times-Bold" w:cs="Times-Bold"/>
          <w:b/>
          <w:bCs/>
          <w:sz w:val="28"/>
          <w:szCs w:val="28"/>
        </w:rPr>
        <w:t>9 - PROPOSTE DI UTILIZZO DI STRUMENTI FACILITANTI E</w:t>
      </w:r>
    </w:p>
    <w:p w14:paraId="798AE074" w14:textId="77777777" w:rsidR="009C15E8" w:rsidRDefault="009C15E8" w:rsidP="009C15E8">
      <w:pPr>
        <w:autoSpaceDE w:val="0"/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  <w:r>
        <w:rPr>
          <w:rFonts w:ascii="Times-Bold" w:eastAsia="Times-Bold" w:hAnsi="Times-Bold" w:cs="Times-Bold"/>
          <w:b/>
          <w:bCs/>
          <w:sz w:val="28"/>
          <w:szCs w:val="28"/>
        </w:rPr>
        <w:t>COMPENSATIVI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3"/>
        <w:gridCol w:w="3650"/>
        <w:gridCol w:w="1284"/>
        <w:gridCol w:w="1200"/>
        <w:gridCol w:w="1284"/>
      </w:tblGrid>
      <w:tr w:rsidR="009C15E8" w14:paraId="4D3BFA5F" w14:textId="77777777" w:rsidTr="00AE32C7">
        <w:tc>
          <w:tcPr>
            <w:tcW w:w="213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FD1CD22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  <w:r>
              <w:rPr>
                <w:rFonts w:ascii="Times-Bold" w:eastAsia="Times-Bold" w:hAnsi="Times-Bold" w:cs="Times-Bold"/>
                <w:sz w:val="28"/>
                <w:szCs w:val="28"/>
              </w:rPr>
              <w:lastRenderedPageBreak/>
              <w:t>Difficoltà</w:t>
            </w:r>
          </w:p>
        </w:tc>
        <w:tc>
          <w:tcPr>
            <w:tcW w:w="36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EB7691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  <w:r>
              <w:rPr>
                <w:rFonts w:ascii="Times-Bold" w:eastAsia="Times-Bold" w:hAnsi="Times-Bold" w:cs="Times-Bold"/>
                <w:sz w:val="28"/>
                <w:szCs w:val="28"/>
              </w:rPr>
              <w:t>Strumenti facilitanti e compensativi</w:t>
            </w:r>
          </w:p>
        </w:tc>
        <w:tc>
          <w:tcPr>
            <w:tcW w:w="12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478C1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  <w:r>
              <w:rPr>
                <w:rFonts w:ascii="Times-Bold" w:eastAsia="Times-Bold" w:hAnsi="Times-Bold" w:cs="Times-Bold"/>
                <w:sz w:val="28"/>
                <w:szCs w:val="28"/>
              </w:rPr>
              <w:t>Adottati</w:t>
            </w:r>
          </w:p>
        </w:tc>
        <w:tc>
          <w:tcPr>
            <w:tcW w:w="12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CD64E6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  <w:r>
              <w:rPr>
                <w:rFonts w:ascii="Times-Bold" w:eastAsia="Times-Bold" w:hAnsi="Times-Bold" w:cs="Times-Bold"/>
                <w:sz w:val="28"/>
                <w:szCs w:val="28"/>
              </w:rPr>
              <w:t>Proposti</w:t>
            </w:r>
          </w:p>
        </w:tc>
        <w:tc>
          <w:tcPr>
            <w:tcW w:w="12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8AD5E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  <w:r>
              <w:rPr>
                <w:rFonts w:ascii="Times-Bold" w:eastAsia="Times-Bold" w:hAnsi="Times-Bold" w:cs="Times-Bold"/>
                <w:sz w:val="28"/>
                <w:szCs w:val="28"/>
              </w:rPr>
              <w:t>Non necessari</w:t>
            </w:r>
          </w:p>
        </w:tc>
      </w:tr>
      <w:tr w:rsidR="009C15E8" w14:paraId="0A8B2DAB" w14:textId="77777777" w:rsidTr="00AE32C7">
        <w:trPr>
          <w:trHeight w:val="663"/>
        </w:trPr>
        <w:tc>
          <w:tcPr>
            <w:tcW w:w="2133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00DBFE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DIFFICOLTA’ IN LINGUA SCRITTA E ORALE</w:t>
            </w:r>
          </w:p>
          <w:p w14:paraId="69044BB4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Fragilità nei processi di scrittura di parole e testi.</w:t>
            </w:r>
          </w:p>
          <w:p w14:paraId="64D92D94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  <w:p w14:paraId="7AB663E6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  <w:p w14:paraId="4223664A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  <w:p w14:paraId="631808E9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  <w:p w14:paraId="2C1ABF4B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  <w:p w14:paraId="19296243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  <w:p w14:paraId="63AB58CA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Fragilità nei processi di decodifica ed eventualmente di comprensione del testo.</w:t>
            </w:r>
          </w:p>
          <w:p w14:paraId="3F7A1CEB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AB42D8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 xml:space="preserve">Favorire l’uso del carattere di scrittura più adeguato all’alunno, evitando un uso del corsivo precoce e rigido. 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D444D5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057072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B92346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07CEFDC8" w14:textId="77777777" w:rsidTr="00AE32C7">
        <w:trPr>
          <w:trHeight w:val="387"/>
        </w:trPr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863A88E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246023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Limitare e, ove possibile evitare, l’uso della scrittura sotto dettatura e la copiatura dalla lavagna.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2D0AFE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AF937A3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D858AE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597B64B0" w14:textId="77777777" w:rsidTr="00AE32C7">
        <w:trPr>
          <w:trHeight w:val="939"/>
        </w:trPr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AEA8ACB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2DB5CE0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Nel lavoro quotidiano e nelle verifiche, ridurre il numero o semplificare gli esercizi, senza modificare gli obiettivi</w:t>
            </w:r>
          </w:p>
        </w:tc>
        <w:tc>
          <w:tcPr>
            <w:tcW w:w="1284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486A9A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27794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64BB8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286E2114" w14:textId="77777777" w:rsidTr="00AE32C7">
        <w:trPr>
          <w:trHeight w:val="1215"/>
        </w:trPr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DD29FAF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444DE0E" w14:textId="77777777" w:rsidR="009C15E8" w:rsidRDefault="009C15E8" w:rsidP="00AE32C7">
            <w:pPr>
              <w:spacing w:line="276" w:lineRule="auto"/>
              <w:rPr>
                <w:rFonts w:ascii="Times-Bold" w:eastAsia="Times-Bold" w:hAnsi="Times-Bold" w:cs="Times-Bold"/>
              </w:rPr>
            </w:pPr>
            <w:r>
              <w:rPr>
                <w:rFonts w:ascii="Times-Bold" w:eastAsia="Times-Bold" w:hAnsi="Times-Bold" w:cs="Times-Bold"/>
              </w:rPr>
              <w:t>Favorire l’uso di altri linguaggi e tecniche (ad esempio il linguaggio iconico) come veicoli che possono sostenere la comprensione dei testi</w:t>
            </w:r>
          </w:p>
        </w:tc>
        <w:tc>
          <w:tcPr>
            <w:tcW w:w="1284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107A51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D5438D2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149A3E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79ED874D" w14:textId="77777777" w:rsidTr="00AE32C7">
        <w:tc>
          <w:tcPr>
            <w:tcW w:w="2133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14:paraId="23F7CCF7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14:paraId="747EEB41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Limitare o evitare lettura ad alta voce.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414206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32C497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0B349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115ABB59" w14:textId="77777777" w:rsidTr="00AE32C7"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86C9E3E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9FF815E" w14:textId="77777777" w:rsidR="009C15E8" w:rsidRDefault="009C15E8" w:rsidP="00AE32C7">
            <w:pPr>
              <w:spacing w:line="276" w:lineRule="auto"/>
              <w:rPr>
                <w:rFonts w:ascii="Times-Bold" w:eastAsia="Times-Bold" w:hAnsi="Times-Bold" w:cs="Times-Bold"/>
              </w:rPr>
            </w:pPr>
            <w:r>
              <w:rPr>
                <w:rFonts w:ascii="Times-Bold" w:eastAsia="Times-Bold" w:hAnsi="Times-Bold" w:cs="Times-Bold"/>
              </w:rPr>
              <w:t xml:space="preserve">Incentivare l’uso del PC a scuola e, ove, possibile a scuola, con programmi di automatizzazione della lettura e della scrittura e     </w:t>
            </w:r>
            <w:proofErr w:type="gramStart"/>
            <w:r>
              <w:rPr>
                <w:rFonts w:ascii="Times-Bold" w:eastAsia="Times-Bold" w:hAnsi="Times-Bold" w:cs="Times-Bold"/>
              </w:rPr>
              <w:t xml:space="preserve">   (</w:t>
            </w:r>
            <w:proofErr w:type="gramEnd"/>
            <w:r>
              <w:rPr>
                <w:rFonts w:ascii="Times-Bold" w:eastAsia="Times-Bold" w:hAnsi="Times-Bold" w:cs="Times-Bold"/>
              </w:rPr>
              <w:t>programmi di allenamento alla scrittura e giochi fonologici, tachistoscopio)</w:t>
            </w:r>
          </w:p>
        </w:tc>
        <w:tc>
          <w:tcPr>
            <w:tcW w:w="1284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A12F2FB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4003604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24FF1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060C171C" w14:textId="77777777" w:rsidTr="00AE32C7">
        <w:tc>
          <w:tcPr>
            <w:tcW w:w="2133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D1FC54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DIFFICOLTA’ MATEMATICHE</w:t>
            </w:r>
          </w:p>
          <w:p w14:paraId="72CA08CA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difficoltà nelle procedure di calcolo, e nel memorizzare</w:t>
            </w:r>
          </w:p>
          <w:p w14:paraId="4BC02B43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tabelline.</w:t>
            </w:r>
          </w:p>
          <w:p w14:paraId="2648892D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7C34309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Utilizzare esperienze manipolative e pratiche per costruire i principali concetti matematici: quantità, unità, decine, centinaia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8EF993F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AD6CBB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5236C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01854246" w14:textId="77777777" w:rsidTr="00AE32C7"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8DF443F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849EBC5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Fornire supporti visivi e pratici per le operazioni di conteggio (uso delle mani, della linea del 20 e del 100, cannucce o materiali vari)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6E6B7F6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C2C3893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8341EE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75DB9EDB" w14:textId="77777777" w:rsidTr="00AE32C7"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04C1FD0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36D6B18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Fornire sequenze procedurali per gli algoritmi di calcolo più complessi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7B258C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03A034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25DEA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30CE88A2" w14:textId="77777777" w:rsidTr="00AE32C7">
        <w:tc>
          <w:tcPr>
            <w:tcW w:w="2133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56A30DF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5E1917C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Proporre e promuovere l’uso di strumenti alternativi alla memorizzazione delle tabelline</w:t>
            </w:r>
          </w:p>
          <w:p w14:paraId="49971DE9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(rappresentazione grafica, tavola pitagorica, tabelline di Bortolato, Tubò)</w:t>
            </w:r>
          </w:p>
          <w:p w14:paraId="456341A5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BDA342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D0F9482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C11EFC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0B63754C" w14:textId="77777777" w:rsidTr="00AE32C7">
        <w:tc>
          <w:tcPr>
            <w:tcW w:w="2133" w:type="dxa"/>
            <w:vMerge w:val="restart"/>
            <w:tcBorders>
              <w:left w:val="none" w:sz="1" w:space="0" w:color="000000"/>
            </w:tcBorders>
            <w:shd w:val="clear" w:color="auto" w:fill="auto"/>
          </w:tcPr>
          <w:p w14:paraId="7E5C7595" w14:textId="77777777" w:rsidR="009C15E8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/>
                <w:bCs/>
              </w:rPr>
            </w:pPr>
            <w:r>
              <w:rPr>
                <w:rFonts w:ascii="Times-Roman" w:eastAsia="Times-Roman" w:hAnsi="Times-Roman" w:cs="Times-Roman"/>
              </w:rPr>
              <w:t xml:space="preserve">Difficoltà nella </w:t>
            </w:r>
            <w:r>
              <w:rPr>
                <w:rFonts w:ascii="Times-Bold" w:eastAsia="Times-Bold" w:hAnsi="Times-Bold" w:cs="Times-Bold"/>
                <w:b/>
                <w:bCs/>
              </w:rPr>
              <w:t xml:space="preserve"> </w:t>
            </w:r>
          </w:p>
          <w:p w14:paraId="3C17C0F4" w14:textId="77777777" w:rsidR="009C15E8" w:rsidRDefault="009C15E8" w:rsidP="00AE32C7">
            <w:pPr>
              <w:autoSpaceDE w:val="0"/>
              <w:spacing w:line="276" w:lineRule="auto"/>
              <w:rPr>
                <w:rFonts w:ascii="Times-Roman" w:eastAsia="Times-Roman" w:hAnsi="Times-Roman" w:cs="Times-Roman"/>
              </w:rPr>
            </w:pPr>
            <w:r>
              <w:rPr>
                <w:rFonts w:ascii="Times-Roman" w:eastAsia="Times-Roman" w:hAnsi="Times-Roman" w:cs="Times-Roman"/>
              </w:rPr>
              <w:t>lingua straniera</w:t>
            </w: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65212C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</w:rPr>
            </w:pPr>
            <w:r>
              <w:rPr>
                <w:rFonts w:ascii="Times-Bold" w:eastAsia="Times-Bold" w:hAnsi="Times-Bold" w:cs="Times-Bold"/>
              </w:rPr>
              <w:t>Privilegiare la forma orale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5A82B3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F8F0126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2BE7AC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32FDECE5" w14:textId="77777777" w:rsidTr="00AE32C7">
        <w:tc>
          <w:tcPr>
            <w:tcW w:w="2133" w:type="dxa"/>
            <w:vMerge/>
            <w:tcBorders>
              <w:left w:val="none" w:sz="1" w:space="0" w:color="000000"/>
            </w:tcBorders>
            <w:shd w:val="clear" w:color="auto" w:fill="auto"/>
          </w:tcPr>
          <w:p w14:paraId="0197A6DA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</w:tcBorders>
            <w:shd w:val="clear" w:color="auto" w:fill="auto"/>
          </w:tcPr>
          <w:p w14:paraId="31E89C3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</w:rPr>
            </w:pPr>
            <w:r>
              <w:rPr>
                <w:rFonts w:ascii="Times-Bold" w:eastAsia="Times-Bold" w:hAnsi="Times-Bold" w:cs="Times-Bold"/>
              </w:rPr>
              <w:t>Utilizzare metodologie che sollecitino più stili di apprendimento</w:t>
            </w:r>
          </w:p>
          <w:p w14:paraId="43BCB09C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</w:rPr>
            </w:pPr>
            <w:r>
              <w:rPr>
                <w:rFonts w:ascii="Times-Bold" w:eastAsia="Times-Bold" w:hAnsi="Times-Bold" w:cs="Times-Bold"/>
              </w:rPr>
              <w:t xml:space="preserve">(Total </w:t>
            </w:r>
            <w:proofErr w:type="spellStart"/>
            <w:r>
              <w:rPr>
                <w:rFonts w:ascii="Times-Bold" w:eastAsia="Times-Bold" w:hAnsi="Times-Bold" w:cs="Times-Bold"/>
              </w:rPr>
              <w:t>Physical</w:t>
            </w:r>
            <w:proofErr w:type="spellEnd"/>
            <w:r>
              <w:rPr>
                <w:rFonts w:ascii="Times-Bold" w:eastAsia="Times-Bold" w:hAnsi="Times-Bold" w:cs="Times-Bold"/>
              </w:rPr>
              <w:t xml:space="preserve"> </w:t>
            </w:r>
            <w:proofErr w:type="spellStart"/>
            <w:r>
              <w:rPr>
                <w:rFonts w:ascii="Times-Bold" w:eastAsia="Times-Bold" w:hAnsi="Times-Bold" w:cs="Times-Bold"/>
              </w:rPr>
              <w:t>Response</w:t>
            </w:r>
            <w:proofErr w:type="spellEnd"/>
            <w:r>
              <w:rPr>
                <w:rFonts w:ascii="Times-Bold" w:eastAsia="Times-Bold" w:hAnsi="Times-Bold" w:cs="Times-Bold"/>
              </w:rPr>
              <w:t>)</w:t>
            </w:r>
          </w:p>
        </w:tc>
        <w:tc>
          <w:tcPr>
            <w:tcW w:w="1284" w:type="dxa"/>
            <w:tcBorders>
              <w:left w:val="none" w:sz="1" w:space="0" w:color="000000"/>
            </w:tcBorders>
            <w:shd w:val="clear" w:color="auto" w:fill="auto"/>
          </w:tcPr>
          <w:p w14:paraId="38D0277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</w:tcBorders>
            <w:shd w:val="clear" w:color="auto" w:fill="auto"/>
          </w:tcPr>
          <w:p w14:paraId="24874A8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14:paraId="7543541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1696FE1A" w14:textId="77777777" w:rsidTr="00AE32C7">
        <w:tc>
          <w:tcPr>
            <w:tcW w:w="2133" w:type="dxa"/>
            <w:tcBorders>
              <w:left w:val="none" w:sz="1" w:space="0" w:color="000000"/>
            </w:tcBorders>
            <w:shd w:val="clear" w:color="auto" w:fill="auto"/>
          </w:tcPr>
          <w:p w14:paraId="5275CE74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</w:tcBorders>
            <w:shd w:val="clear" w:color="auto" w:fill="auto"/>
          </w:tcPr>
          <w:p w14:paraId="0C7E1A0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</w:rPr>
            </w:pPr>
          </w:p>
        </w:tc>
        <w:tc>
          <w:tcPr>
            <w:tcW w:w="1284" w:type="dxa"/>
            <w:tcBorders>
              <w:left w:val="none" w:sz="1" w:space="0" w:color="000000"/>
            </w:tcBorders>
            <w:shd w:val="clear" w:color="auto" w:fill="auto"/>
          </w:tcPr>
          <w:p w14:paraId="5CB82E04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</w:tcBorders>
            <w:shd w:val="clear" w:color="auto" w:fill="auto"/>
          </w:tcPr>
          <w:p w14:paraId="20CA3C4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14:paraId="09763334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  <w:tr w:rsidR="009C15E8" w14:paraId="23E81F85" w14:textId="77777777" w:rsidTr="00AE32C7">
        <w:tc>
          <w:tcPr>
            <w:tcW w:w="21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99EE55E" w14:textId="77777777" w:rsidR="009C15E8" w:rsidRDefault="009C15E8" w:rsidP="00AE32C7">
            <w:pPr>
              <w:spacing w:line="276" w:lineRule="auto"/>
              <w:rPr>
                <w:rFonts w:ascii="Times-Roman" w:eastAsia="Times-Roman" w:hAnsi="Times-Roman" w:cs="Times-Roman"/>
              </w:rPr>
            </w:pPr>
          </w:p>
        </w:tc>
        <w:tc>
          <w:tcPr>
            <w:tcW w:w="36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FD20A4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</w:rPr>
            </w:pPr>
            <w:r>
              <w:rPr>
                <w:rFonts w:ascii="Times-Bold" w:eastAsia="Times-Bold" w:hAnsi="Times-Bold" w:cs="Times-Bold"/>
              </w:rPr>
              <w:t>Individuare un vocabolario significativo e da proporre in piccoli step.</w:t>
            </w: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7E162C4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C96E7A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419B1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Bold" w:eastAsia="Times-Bold" w:hAnsi="Times-Bold" w:cs="Times-Bold"/>
                <w:sz w:val="28"/>
                <w:szCs w:val="28"/>
              </w:rPr>
            </w:pPr>
          </w:p>
        </w:tc>
      </w:tr>
    </w:tbl>
    <w:p w14:paraId="1B0DFA73" w14:textId="77777777" w:rsidR="009C15E8" w:rsidRDefault="009C15E8" w:rsidP="009C15E8">
      <w:pPr>
        <w:autoSpaceDE w:val="0"/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</w:p>
    <w:p w14:paraId="024DCC0C" w14:textId="77777777" w:rsidR="009C15E8" w:rsidRDefault="009C15E8" w:rsidP="009C15E8">
      <w:pPr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  <w:r>
        <w:rPr>
          <w:rFonts w:ascii="Times-Bold" w:eastAsia="Times-Bold" w:hAnsi="Times-Bold" w:cs="Times-Bold"/>
          <w:b/>
          <w:bCs/>
          <w:sz w:val="28"/>
          <w:szCs w:val="28"/>
        </w:rPr>
        <w:t>10-EVENTUALI ADATTAMENTI ALLA PROGRAMMAZIONE DI CLASSE</w:t>
      </w:r>
    </w:p>
    <w:p w14:paraId="7D9999A9" w14:textId="77777777" w:rsidR="009C15E8" w:rsidRDefault="009C15E8" w:rsidP="009C15E8">
      <w:pPr>
        <w:spacing w:line="276" w:lineRule="auto"/>
        <w:rPr>
          <w:rFonts w:ascii="Times-Bold" w:eastAsia="Times-Bold" w:hAnsi="Times-Bold" w:cs="Times-Bold"/>
          <w:bCs/>
          <w:sz w:val="28"/>
          <w:szCs w:val="28"/>
        </w:rPr>
      </w:pPr>
      <w:r w:rsidRPr="00E273BF">
        <w:rPr>
          <w:rFonts w:ascii="Times-Bold" w:eastAsia="Times-Bold" w:hAnsi="Times-Bold" w:cs="Times-Bold"/>
          <w:bCs/>
          <w:sz w:val="28"/>
          <w:szCs w:val="28"/>
        </w:rPr>
        <w:t>Data</w:t>
      </w:r>
      <w:r>
        <w:rPr>
          <w:rFonts w:ascii="Times-Bold" w:eastAsia="Times-Bold" w:hAnsi="Times-Bold" w:cs="Times-Bold"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9C15E8" w:rsidRPr="001461E6" w14:paraId="6C683924" w14:textId="77777777" w:rsidTr="00AE32C7">
        <w:tc>
          <w:tcPr>
            <w:tcW w:w="3227" w:type="dxa"/>
            <w:shd w:val="clear" w:color="auto" w:fill="auto"/>
          </w:tcPr>
          <w:p w14:paraId="08A8D62C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  <w:r w:rsidRPr="001461E6">
              <w:rPr>
                <w:rFonts w:ascii="Times-Bold" w:eastAsia="Times-Bold" w:hAnsi="Times-Bold" w:cs="Times-Bold"/>
                <w:bCs/>
                <w:sz w:val="28"/>
                <w:szCs w:val="28"/>
              </w:rPr>
              <w:t>LINGUA ITALIANA</w:t>
            </w:r>
          </w:p>
        </w:tc>
        <w:tc>
          <w:tcPr>
            <w:tcW w:w="6551" w:type="dxa"/>
            <w:shd w:val="clear" w:color="auto" w:fill="auto"/>
          </w:tcPr>
          <w:p w14:paraId="502CFE12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  <w:p w14:paraId="691BD932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</w:tr>
      <w:tr w:rsidR="009C15E8" w:rsidRPr="001461E6" w14:paraId="75E79D29" w14:textId="77777777" w:rsidTr="00AE32C7">
        <w:tc>
          <w:tcPr>
            <w:tcW w:w="3227" w:type="dxa"/>
            <w:shd w:val="clear" w:color="auto" w:fill="auto"/>
          </w:tcPr>
          <w:p w14:paraId="7564FC15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  <w:r w:rsidRPr="001461E6">
              <w:rPr>
                <w:rFonts w:ascii="Times-Bold" w:eastAsia="Times-Bold" w:hAnsi="Times-Bold" w:cs="Times-Bold"/>
                <w:bCs/>
                <w:sz w:val="28"/>
                <w:szCs w:val="28"/>
              </w:rPr>
              <w:t>MATEMATICA</w:t>
            </w:r>
          </w:p>
        </w:tc>
        <w:tc>
          <w:tcPr>
            <w:tcW w:w="6551" w:type="dxa"/>
            <w:shd w:val="clear" w:color="auto" w:fill="auto"/>
          </w:tcPr>
          <w:p w14:paraId="3E27A1F2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  <w:p w14:paraId="117CA58C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</w:tr>
      <w:tr w:rsidR="009C15E8" w:rsidRPr="001461E6" w14:paraId="67570219" w14:textId="77777777" w:rsidTr="00AE32C7">
        <w:tc>
          <w:tcPr>
            <w:tcW w:w="3227" w:type="dxa"/>
            <w:shd w:val="clear" w:color="auto" w:fill="auto"/>
          </w:tcPr>
          <w:p w14:paraId="51851BAA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  <w:r w:rsidRPr="001461E6">
              <w:rPr>
                <w:rFonts w:ascii="Times-Bold" w:eastAsia="Times-Bold" w:hAnsi="Times-Bold" w:cs="Times-Bold"/>
                <w:bCs/>
                <w:sz w:val="28"/>
                <w:szCs w:val="28"/>
              </w:rPr>
              <w:t>LINGUA INGLESE</w:t>
            </w:r>
          </w:p>
        </w:tc>
        <w:tc>
          <w:tcPr>
            <w:tcW w:w="6551" w:type="dxa"/>
            <w:shd w:val="clear" w:color="auto" w:fill="auto"/>
          </w:tcPr>
          <w:p w14:paraId="7A8326A4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  <w:p w14:paraId="146E5246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</w:tr>
      <w:tr w:rsidR="009C15E8" w:rsidRPr="001461E6" w14:paraId="38BB7599" w14:textId="77777777" w:rsidTr="00AE32C7">
        <w:tc>
          <w:tcPr>
            <w:tcW w:w="3227" w:type="dxa"/>
            <w:shd w:val="clear" w:color="auto" w:fill="auto"/>
          </w:tcPr>
          <w:p w14:paraId="0FF85B8B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  <w:tc>
          <w:tcPr>
            <w:tcW w:w="6551" w:type="dxa"/>
            <w:shd w:val="clear" w:color="auto" w:fill="auto"/>
          </w:tcPr>
          <w:p w14:paraId="45DC8A89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</w:tr>
      <w:tr w:rsidR="009C15E8" w:rsidRPr="001461E6" w14:paraId="517E17BB" w14:textId="77777777" w:rsidTr="00AE32C7">
        <w:tc>
          <w:tcPr>
            <w:tcW w:w="3227" w:type="dxa"/>
            <w:shd w:val="clear" w:color="auto" w:fill="auto"/>
          </w:tcPr>
          <w:p w14:paraId="0A9B4188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  <w:tc>
          <w:tcPr>
            <w:tcW w:w="6551" w:type="dxa"/>
            <w:shd w:val="clear" w:color="auto" w:fill="auto"/>
          </w:tcPr>
          <w:p w14:paraId="012DB4CF" w14:textId="77777777" w:rsidR="009C15E8" w:rsidRPr="001461E6" w:rsidRDefault="009C15E8" w:rsidP="00AE32C7">
            <w:pPr>
              <w:spacing w:line="276" w:lineRule="auto"/>
              <w:rPr>
                <w:rFonts w:ascii="Times-Bold" w:eastAsia="Times-Bold" w:hAnsi="Times-Bold" w:cs="Times-Bold"/>
                <w:bCs/>
                <w:sz w:val="28"/>
                <w:szCs w:val="28"/>
              </w:rPr>
            </w:pPr>
          </w:p>
        </w:tc>
      </w:tr>
    </w:tbl>
    <w:p w14:paraId="6D61330E" w14:textId="77777777" w:rsidR="009C15E8" w:rsidRPr="00E273BF" w:rsidRDefault="009C15E8" w:rsidP="009C15E8">
      <w:pPr>
        <w:spacing w:line="276" w:lineRule="auto"/>
        <w:rPr>
          <w:rFonts w:ascii="Times-Bold" w:eastAsia="Times-Bold" w:hAnsi="Times-Bold" w:cs="Times-Bold"/>
          <w:bCs/>
          <w:sz w:val="28"/>
          <w:szCs w:val="28"/>
        </w:rPr>
      </w:pPr>
    </w:p>
    <w:p w14:paraId="44F08863" w14:textId="77777777" w:rsidR="009C15E8" w:rsidRDefault="009C15E8" w:rsidP="009C15E8">
      <w:pPr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</w:p>
    <w:p w14:paraId="5AAD11CF" w14:textId="77777777" w:rsidR="009C15E8" w:rsidRDefault="009C15E8" w:rsidP="009C15E8">
      <w:pPr>
        <w:spacing w:line="276" w:lineRule="auto"/>
        <w:rPr>
          <w:rFonts w:ascii="Times-Bold" w:eastAsia="Times-Bold" w:hAnsi="Times-Bold" w:cs="Times-Bold"/>
          <w:b/>
          <w:bCs/>
          <w:sz w:val="28"/>
          <w:szCs w:val="28"/>
        </w:rPr>
      </w:pPr>
      <w:r>
        <w:rPr>
          <w:rFonts w:ascii="Times-Bold" w:eastAsia="Times-Bold" w:hAnsi="Times-Bold" w:cs="Times-Bold"/>
          <w:b/>
          <w:bCs/>
          <w:sz w:val="28"/>
          <w:szCs w:val="28"/>
        </w:rPr>
        <w:t>11 – PATTO CON LA FAMIGLIA</w:t>
      </w:r>
    </w:p>
    <w:p w14:paraId="3C9115DB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La famiglia collabora con la scuola concordando:</w:t>
      </w:r>
    </w:p>
    <w:p w14:paraId="25003C5D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Times-Roman" w:eastAsia="Times-Roman" w:hAnsi="Times-Roman" w:cs="Times-Roman"/>
          <w:sz w:val="28"/>
          <w:szCs w:val="28"/>
        </w:rPr>
        <w:t xml:space="preserve">Le modalità di aiuto a casa </w:t>
      </w:r>
    </w:p>
    <w:p w14:paraId="15189268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lastRenderedPageBreak/>
        <w:t>- chi……………….</w:t>
      </w:r>
    </w:p>
    <w:p w14:paraId="6AB5525B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- in quali discipline………………………….</w:t>
      </w:r>
    </w:p>
    <w:p w14:paraId="49255E33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- in quali richieste……………………….</w:t>
      </w:r>
    </w:p>
    <w:p w14:paraId="399BAF02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Times-Roman" w:eastAsia="Times-Roman" w:hAnsi="Times-Roman" w:cs="Times-Roman"/>
          <w:sz w:val="28"/>
          <w:szCs w:val="28"/>
        </w:rPr>
        <w:t>Gli strumenti compensativi da utilizzare a casa</w:t>
      </w:r>
    </w:p>
    <w:p w14:paraId="2495A975" w14:textId="77777777" w:rsidR="009C15E8" w:rsidRDefault="009C15E8" w:rsidP="009C15E8">
      <w:pPr>
        <w:numPr>
          <w:ilvl w:val="0"/>
          <w:numId w:val="29"/>
        </w:numPr>
        <w:suppressAutoHyphens w:val="0"/>
        <w:autoSpaceDE w:val="0"/>
        <w:spacing w:after="0"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Lettura dell’adulto</w:t>
      </w:r>
    </w:p>
    <w:p w14:paraId="1C92BD28" w14:textId="77777777" w:rsidR="009C15E8" w:rsidRDefault="009C15E8" w:rsidP="009C15E8">
      <w:pPr>
        <w:numPr>
          <w:ilvl w:val="0"/>
          <w:numId w:val="29"/>
        </w:numPr>
        <w:suppressAutoHyphens w:val="0"/>
        <w:autoSpaceDE w:val="0"/>
        <w:spacing w:after="0"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Computer</w:t>
      </w:r>
    </w:p>
    <w:p w14:paraId="446F5E3B" w14:textId="77777777" w:rsidR="009C15E8" w:rsidRDefault="009C15E8" w:rsidP="009C15E8">
      <w:pPr>
        <w:numPr>
          <w:ilvl w:val="0"/>
          <w:numId w:val="29"/>
        </w:numPr>
        <w:suppressAutoHyphens w:val="0"/>
        <w:autoSpaceDE w:val="0"/>
        <w:spacing w:after="0"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Strumenti di calcolo</w:t>
      </w:r>
    </w:p>
    <w:p w14:paraId="7F7EC7D5" w14:textId="77777777" w:rsidR="009C15E8" w:rsidRPr="008D4827" w:rsidRDefault="009C15E8" w:rsidP="009C15E8">
      <w:pPr>
        <w:numPr>
          <w:ilvl w:val="0"/>
          <w:numId w:val="29"/>
        </w:numPr>
        <w:suppressAutoHyphens w:val="0"/>
        <w:autoSpaceDE w:val="0"/>
        <w:spacing w:after="0"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 xml:space="preserve">computer </w:t>
      </w:r>
    </w:p>
    <w:p w14:paraId="3DC544BE" w14:textId="77777777" w:rsidR="009C15E8" w:rsidRDefault="009C15E8" w:rsidP="009C15E8">
      <w:pPr>
        <w:autoSpaceDE w:val="0"/>
        <w:spacing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Times-Roman" w:eastAsia="Times-Roman" w:hAnsi="Times-Roman" w:cs="Times-Roman"/>
          <w:sz w:val="28"/>
          <w:szCs w:val="28"/>
        </w:rPr>
        <w:t xml:space="preserve">La riduzione dei compiti: </w:t>
      </w:r>
    </w:p>
    <w:p w14:paraId="53EB0B5B" w14:textId="77777777" w:rsidR="009C15E8" w:rsidRDefault="009C15E8" w:rsidP="009C15E8">
      <w:pPr>
        <w:numPr>
          <w:ilvl w:val="0"/>
          <w:numId w:val="29"/>
        </w:numPr>
        <w:suppressAutoHyphens w:val="0"/>
        <w:autoSpaceDE w:val="0"/>
        <w:spacing w:after="0"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per quali discipline</w:t>
      </w:r>
    </w:p>
    <w:p w14:paraId="7B1F9632" w14:textId="77777777" w:rsidR="009C15E8" w:rsidRDefault="009C15E8" w:rsidP="009C15E8">
      <w:pPr>
        <w:numPr>
          <w:ilvl w:val="0"/>
          <w:numId w:val="29"/>
        </w:numPr>
        <w:suppressAutoHyphens w:val="0"/>
        <w:autoSpaceDE w:val="0"/>
        <w:spacing w:after="0" w:line="276" w:lineRule="auto"/>
        <w:jc w:val="both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per quali richieste</w:t>
      </w:r>
    </w:p>
    <w:p w14:paraId="05D1EAD6" w14:textId="77777777" w:rsidR="009C15E8" w:rsidRDefault="009C15E8" w:rsidP="009C15E8">
      <w:pPr>
        <w:autoSpaceDE w:val="0"/>
        <w:spacing w:line="276" w:lineRule="auto"/>
        <w:rPr>
          <w:rFonts w:ascii="Times-Roman" w:eastAsia="Times-Roman" w:hAnsi="Times-Roman" w:cs="Times-Roman"/>
          <w:sz w:val="28"/>
          <w:szCs w:val="28"/>
        </w:rPr>
      </w:pPr>
    </w:p>
    <w:p w14:paraId="612AD228" w14:textId="77777777" w:rsidR="009C15E8" w:rsidRDefault="009C15E8" w:rsidP="009C15E8">
      <w:pPr>
        <w:autoSpaceDE w:val="0"/>
        <w:spacing w:line="276" w:lineRule="auto"/>
        <w:rPr>
          <w:rFonts w:ascii="Times-Roman" w:eastAsia="Times-Roman" w:hAnsi="Times-Roman" w:cs="Times-Roman"/>
          <w:sz w:val="28"/>
          <w:szCs w:val="28"/>
        </w:rPr>
      </w:pPr>
      <w:r>
        <w:rPr>
          <w:rFonts w:ascii="Times-Roman" w:eastAsia="Times-Roman" w:hAnsi="Times-Roman" w:cs="Times-Roman"/>
          <w:sz w:val="28"/>
          <w:szCs w:val="28"/>
        </w:rPr>
        <w:t>Il presente Piano Didattico Personalizzato è stato redatto e concordato da:</w:t>
      </w:r>
    </w:p>
    <w:p w14:paraId="42CD2E22" w14:textId="77777777" w:rsidR="009C15E8" w:rsidRDefault="009C15E8" w:rsidP="009C15E8">
      <w:pPr>
        <w:autoSpaceDE w:val="0"/>
        <w:spacing w:line="276" w:lineRule="auto"/>
        <w:rPr>
          <w:rFonts w:ascii="Times-Roman" w:hAnsi="Times-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C15E8" w14:paraId="26A5AC31" w14:textId="77777777" w:rsidTr="00AE32C7">
        <w:tc>
          <w:tcPr>
            <w:tcW w:w="321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46FB3E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C549D4C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Nome</w:t>
            </w:r>
          </w:p>
        </w:tc>
        <w:tc>
          <w:tcPr>
            <w:tcW w:w="32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234F4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Firma</w:t>
            </w:r>
          </w:p>
        </w:tc>
      </w:tr>
      <w:tr w:rsidR="009C15E8" w14:paraId="6B0D786D" w14:textId="77777777" w:rsidTr="00AE32C7">
        <w:tc>
          <w:tcPr>
            <w:tcW w:w="3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CCB9344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Famiglia</w:t>
            </w: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8DD6BC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7C5D2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7FF68CAF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ED1EBB3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64C26D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7AE6D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41157554" w14:textId="77777777" w:rsidTr="00AE32C7">
        <w:tc>
          <w:tcPr>
            <w:tcW w:w="3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08019D3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Responsabile d'Istituto</w:t>
            </w: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D6B7E0E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CFC716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6E1079AD" w14:textId="77777777" w:rsidTr="00AE32C7">
        <w:tc>
          <w:tcPr>
            <w:tcW w:w="3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F42E54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Insegnanti</w:t>
            </w: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463368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30A40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7D946886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918CE5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7B0E069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9DD8D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36B4CECA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17AD45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030EA9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A48CA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5447C8DE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16DF95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303764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DCEB9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4904371A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F1CD8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766AEE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518FB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43E027D6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1C2BA96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67CD3AC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DD15CC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5824B016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96520C6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7A7123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7289FE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77D5A481" w14:textId="77777777" w:rsidTr="00AE32C7">
        <w:tc>
          <w:tcPr>
            <w:tcW w:w="3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2841B87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Operatori</w:t>
            </w:r>
          </w:p>
          <w:p w14:paraId="7120D438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  <w:r>
              <w:rPr>
                <w:rFonts w:ascii="Times-Roman" w:hAnsi="Times-Roman"/>
                <w:sz w:val="28"/>
                <w:szCs w:val="28"/>
              </w:rPr>
              <w:t>…................................................................................................................................</w:t>
            </w: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37A61CE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06E03F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59D61CF6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A14DDFA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D94960F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4DC04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19A65147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621F9FD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80129C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56D14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  <w:tr w:rsidR="009C15E8" w14:paraId="09F28461" w14:textId="77777777" w:rsidTr="00AE32C7">
        <w:tc>
          <w:tcPr>
            <w:tcW w:w="3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C88E025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A0BACA1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EA7760" w14:textId="77777777" w:rsidR="009C15E8" w:rsidRDefault="009C15E8" w:rsidP="00AE32C7">
            <w:pPr>
              <w:pStyle w:val="Contenutotabella"/>
              <w:spacing w:line="276" w:lineRule="auto"/>
              <w:rPr>
                <w:rFonts w:ascii="Times-Roman" w:hAnsi="Times-Roman" w:hint="eastAsia"/>
                <w:sz w:val="28"/>
                <w:szCs w:val="28"/>
              </w:rPr>
            </w:pPr>
          </w:p>
        </w:tc>
      </w:tr>
    </w:tbl>
    <w:p w14:paraId="37CD434C" w14:textId="77777777" w:rsidR="009C15E8" w:rsidRDefault="009C15E8" w:rsidP="009C15E8">
      <w:pPr>
        <w:rPr>
          <w:b/>
          <w:sz w:val="40"/>
          <w:szCs w:val="32"/>
        </w:rPr>
      </w:pPr>
    </w:p>
    <w:p w14:paraId="589B8E14" w14:textId="77777777" w:rsidR="009C15E8" w:rsidRDefault="009C15E8" w:rsidP="009C15E8">
      <w:pPr>
        <w:rPr>
          <w:b/>
          <w:sz w:val="40"/>
          <w:szCs w:val="32"/>
        </w:rPr>
      </w:pPr>
      <w:r>
        <w:rPr>
          <w:b/>
          <w:sz w:val="40"/>
          <w:szCs w:val="32"/>
        </w:rPr>
        <w:lastRenderedPageBreak/>
        <w:t>SINTESI PER LA FAMIGLIA</w:t>
      </w:r>
    </w:p>
    <w:p w14:paraId="62A67C71" w14:textId="77777777" w:rsidR="008D4827" w:rsidRPr="008D4827" w:rsidRDefault="008D4827" w:rsidP="009C15E8">
      <w:r>
        <w:t>NELLA SINTESI DA CONSEGNARE ALLA FAMIGLIA COPIARE SOLAMENTE LE VOCI CONTRASSEGNATE.</w:t>
      </w:r>
    </w:p>
    <w:p w14:paraId="2800D976" w14:textId="77777777" w:rsidR="009C15E8" w:rsidRDefault="009C15E8" w:rsidP="009C15E8">
      <w:pPr>
        <w:rPr>
          <w:b/>
          <w:sz w:val="40"/>
          <w:szCs w:val="32"/>
        </w:rPr>
      </w:pPr>
    </w:p>
    <w:p w14:paraId="43A3589C" w14:textId="77777777" w:rsidR="009C15E8" w:rsidRPr="001C32FB" w:rsidRDefault="009C15E8" w:rsidP="009C15E8">
      <w:pPr>
        <w:rPr>
          <w:b/>
          <w:sz w:val="40"/>
          <w:szCs w:val="32"/>
        </w:rPr>
      </w:pPr>
    </w:p>
    <w:p w14:paraId="6C8B4338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359EA06C" w14:textId="77777777" w:rsidR="0032756A" w:rsidRDefault="0032756A">
      <w:pPr>
        <w:pStyle w:val="Default"/>
        <w:jc w:val="right"/>
        <w:rPr>
          <w:rFonts w:ascii="Times New Roman" w:hAnsi="Times New Roman"/>
        </w:rPr>
      </w:pPr>
    </w:p>
    <w:p w14:paraId="217D2A6D" w14:textId="77777777" w:rsidR="0032756A" w:rsidRDefault="00AC2DB2" w:rsidP="00494359">
      <w:pPr>
        <w:pStyle w:val="Default"/>
        <w:wordWrap w:val="0"/>
        <w:jc w:val="right"/>
        <w:rPr>
          <w:rFonts w:ascii="Times New Roman" w:hAnsi="Times New Roman"/>
          <w:b/>
          <w:szCs w:val="30"/>
        </w:rPr>
      </w:pPr>
      <w:r>
        <w:rPr>
          <w:rFonts w:ascii="Times New Roman" w:hAnsi="Times New Roman"/>
        </w:rPr>
        <w:t xml:space="preserve"> </w:t>
      </w:r>
    </w:p>
    <w:p w14:paraId="59D14D3F" w14:textId="77777777" w:rsidR="0032756A" w:rsidRDefault="0032756A">
      <w:pPr>
        <w:pStyle w:val="Default"/>
        <w:rPr>
          <w:rFonts w:ascii="Times New Roman" w:hAnsi="Times New Roman"/>
          <w:bCs/>
          <w:szCs w:val="30"/>
        </w:rPr>
      </w:pPr>
    </w:p>
    <w:p w14:paraId="4D8D45D3" w14:textId="77777777" w:rsidR="0032756A" w:rsidRDefault="0032756A">
      <w:pPr>
        <w:jc w:val="right"/>
      </w:pPr>
    </w:p>
    <w:sectPr w:rsidR="003275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6" w:h="16838"/>
      <w:pgMar w:top="0" w:right="566" w:bottom="851" w:left="709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9AE0" w14:textId="77777777" w:rsidR="007852E3" w:rsidRDefault="007852E3">
      <w:pPr>
        <w:spacing w:after="0" w:line="240" w:lineRule="auto"/>
      </w:pPr>
      <w:r>
        <w:separator/>
      </w:r>
    </w:p>
  </w:endnote>
  <w:endnote w:type="continuationSeparator" w:id="0">
    <w:p w14:paraId="6B275538" w14:textId="77777777" w:rsidR="007852E3" w:rsidRDefault="0078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3B80" w14:textId="77777777" w:rsidR="00851F11" w:rsidRDefault="00851F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A1CC" w14:textId="6B87BFA4" w:rsidR="0032756A" w:rsidRDefault="0032756A">
    <w:pPr>
      <w:pStyle w:val="Pidipagin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F17B" w14:textId="77777777" w:rsidR="00851F11" w:rsidRDefault="00851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6492" w14:textId="77777777" w:rsidR="007852E3" w:rsidRDefault="007852E3">
      <w:pPr>
        <w:spacing w:after="0" w:line="240" w:lineRule="auto"/>
      </w:pPr>
      <w:r>
        <w:separator/>
      </w:r>
    </w:p>
  </w:footnote>
  <w:footnote w:type="continuationSeparator" w:id="0">
    <w:p w14:paraId="47282A38" w14:textId="77777777" w:rsidR="007852E3" w:rsidRDefault="0078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1726" w14:textId="77777777" w:rsidR="00851F11" w:rsidRDefault="00851F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DF90" w14:textId="77777777" w:rsidR="00851F11" w:rsidRDefault="00851F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A210" w14:textId="77777777" w:rsidR="00851F11" w:rsidRDefault="00851F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CA8"/>
    <w:multiLevelType w:val="hybridMultilevel"/>
    <w:tmpl w:val="9A621D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738B4"/>
    <w:multiLevelType w:val="hybridMultilevel"/>
    <w:tmpl w:val="016E2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4D6C"/>
    <w:multiLevelType w:val="hybridMultilevel"/>
    <w:tmpl w:val="644C515C"/>
    <w:lvl w:ilvl="0" w:tplc="9DFC5F4C">
      <w:start w:val="9"/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F5664"/>
    <w:multiLevelType w:val="hybridMultilevel"/>
    <w:tmpl w:val="23F612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1AED"/>
    <w:multiLevelType w:val="hybridMultilevel"/>
    <w:tmpl w:val="4BC4F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379F"/>
    <w:multiLevelType w:val="hybridMultilevel"/>
    <w:tmpl w:val="90546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2EBD"/>
    <w:multiLevelType w:val="hybridMultilevel"/>
    <w:tmpl w:val="691A6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E2F4C"/>
    <w:multiLevelType w:val="hybridMultilevel"/>
    <w:tmpl w:val="4B402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A3839"/>
    <w:multiLevelType w:val="hybridMultilevel"/>
    <w:tmpl w:val="3E5E2F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657B9"/>
    <w:multiLevelType w:val="hybridMultilevel"/>
    <w:tmpl w:val="5CE091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D7812"/>
    <w:multiLevelType w:val="hybridMultilevel"/>
    <w:tmpl w:val="1D60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24091"/>
    <w:multiLevelType w:val="hybridMultilevel"/>
    <w:tmpl w:val="86BA1C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A37A3"/>
    <w:multiLevelType w:val="hybridMultilevel"/>
    <w:tmpl w:val="3EAA90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1B61"/>
    <w:multiLevelType w:val="hybridMultilevel"/>
    <w:tmpl w:val="1082BD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66F6E"/>
    <w:multiLevelType w:val="hybridMultilevel"/>
    <w:tmpl w:val="2D86F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D2468"/>
    <w:multiLevelType w:val="hybridMultilevel"/>
    <w:tmpl w:val="D26E6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206CB"/>
    <w:multiLevelType w:val="hybridMultilevel"/>
    <w:tmpl w:val="9678F6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40B6"/>
    <w:multiLevelType w:val="hybridMultilevel"/>
    <w:tmpl w:val="8EC6A5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3F1"/>
    <w:multiLevelType w:val="hybridMultilevel"/>
    <w:tmpl w:val="4A169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2A925"/>
    <w:multiLevelType w:val="singleLevel"/>
    <w:tmpl w:val="5412A925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0" w15:restartNumberingAfterBreak="0">
    <w:nsid w:val="5F062ED8"/>
    <w:multiLevelType w:val="hybridMultilevel"/>
    <w:tmpl w:val="33A0E7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7569F"/>
    <w:multiLevelType w:val="hybridMultilevel"/>
    <w:tmpl w:val="B456F1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92D"/>
    <w:multiLevelType w:val="hybridMultilevel"/>
    <w:tmpl w:val="28AC9C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75B92"/>
    <w:multiLevelType w:val="hybridMultilevel"/>
    <w:tmpl w:val="95486D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148D1"/>
    <w:multiLevelType w:val="hybridMultilevel"/>
    <w:tmpl w:val="62747F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22C10"/>
    <w:multiLevelType w:val="hybridMultilevel"/>
    <w:tmpl w:val="19ECFA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F3292"/>
    <w:multiLevelType w:val="hybridMultilevel"/>
    <w:tmpl w:val="AAFABB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035E4"/>
    <w:multiLevelType w:val="hybridMultilevel"/>
    <w:tmpl w:val="55C24E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D0D4D"/>
    <w:multiLevelType w:val="hybridMultilevel"/>
    <w:tmpl w:val="C7FCC4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5002">
    <w:abstractNumId w:val="19"/>
  </w:num>
  <w:num w:numId="2" w16cid:durableId="428237884">
    <w:abstractNumId w:val="27"/>
  </w:num>
  <w:num w:numId="3" w16cid:durableId="549149547">
    <w:abstractNumId w:val="15"/>
  </w:num>
  <w:num w:numId="4" w16cid:durableId="2098476503">
    <w:abstractNumId w:val="14"/>
  </w:num>
  <w:num w:numId="5" w16cid:durableId="168913174">
    <w:abstractNumId w:val="5"/>
  </w:num>
  <w:num w:numId="6" w16cid:durableId="953365547">
    <w:abstractNumId w:val="0"/>
  </w:num>
  <w:num w:numId="7" w16cid:durableId="1305306457">
    <w:abstractNumId w:val="26"/>
  </w:num>
  <w:num w:numId="8" w16cid:durableId="1030684983">
    <w:abstractNumId w:val="24"/>
  </w:num>
  <w:num w:numId="9" w16cid:durableId="68577736">
    <w:abstractNumId w:val="11"/>
  </w:num>
  <w:num w:numId="10" w16cid:durableId="390546866">
    <w:abstractNumId w:val="12"/>
  </w:num>
  <w:num w:numId="11" w16cid:durableId="491987549">
    <w:abstractNumId w:val="8"/>
  </w:num>
  <w:num w:numId="12" w16cid:durableId="1808428766">
    <w:abstractNumId w:val="1"/>
  </w:num>
  <w:num w:numId="13" w16cid:durableId="273631234">
    <w:abstractNumId w:val="6"/>
  </w:num>
  <w:num w:numId="14" w16cid:durableId="906652843">
    <w:abstractNumId w:val="17"/>
  </w:num>
  <w:num w:numId="15" w16cid:durableId="646250906">
    <w:abstractNumId w:val="22"/>
  </w:num>
  <w:num w:numId="16" w16cid:durableId="2101490270">
    <w:abstractNumId w:val="10"/>
  </w:num>
  <w:num w:numId="17" w16cid:durableId="1280141860">
    <w:abstractNumId w:val="23"/>
  </w:num>
  <w:num w:numId="18" w16cid:durableId="403184997">
    <w:abstractNumId w:val="28"/>
  </w:num>
  <w:num w:numId="19" w16cid:durableId="1570001852">
    <w:abstractNumId w:val="7"/>
  </w:num>
  <w:num w:numId="20" w16cid:durableId="1732654668">
    <w:abstractNumId w:val="3"/>
  </w:num>
  <w:num w:numId="21" w16cid:durableId="924876346">
    <w:abstractNumId w:val="18"/>
  </w:num>
  <w:num w:numId="22" w16cid:durableId="2037610486">
    <w:abstractNumId w:val="16"/>
  </w:num>
  <w:num w:numId="23" w16cid:durableId="1068504773">
    <w:abstractNumId w:val="21"/>
  </w:num>
  <w:num w:numId="24" w16cid:durableId="1815558351">
    <w:abstractNumId w:val="20"/>
  </w:num>
  <w:num w:numId="25" w16cid:durableId="1323044949">
    <w:abstractNumId w:val="13"/>
  </w:num>
  <w:num w:numId="26" w16cid:durableId="1625043251">
    <w:abstractNumId w:val="4"/>
  </w:num>
  <w:num w:numId="27" w16cid:durableId="1401439369">
    <w:abstractNumId w:val="25"/>
  </w:num>
  <w:num w:numId="28" w16cid:durableId="20861821">
    <w:abstractNumId w:val="9"/>
  </w:num>
  <w:num w:numId="29" w16cid:durableId="1925916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60"/>
    <w:rsid w:val="0004220F"/>
    <w:rsid w:val="000503CA"/>
    <w:rsid w:val="00063580"/>
    <w:rsid w:val="00066159"/>
    <w:rsid w:val="00076F97"/>
    <w:rsid w:val="000A4525"/>
    <w:rsid w:val="000F2724"/>
    <w:rsid w:val="00184FF8"/>
    <w:rsid w:val="001A696D"/>
    <w:rsid w:val="001B5E88"/>
    <w:rsid w:val="001C0DE2"/>
    <w:rsid w:val="001D592F"/>
    <w:rsid w:val="00200DAF"/>
    <w:rsid w:val="0020330A"/>
    <w:rsid w:val="00233777"/>
    <w:rsid w:val="00242210"/>
    <w:rsid w:val="00270A8A"/>
    <w:rsid w:val="0027305A"/>
    <w:rsid w:val="0029379F"/>
    <w:rsid w:val="002B5E18"/>
    <w:rsid w:val="002C2B04"/>
    <w:rsid w:val="002E309F"/>
    <w:rsid w:val="002F3B4E"/>
    <w:rsid w:val="00301D10"/>
    <w:rsid w:val="0032756A"/>
    <w:rsid w:val="0033609E"/>
    <w:rsid w:val="0036286A"/>
    <w:rsid w:val="00372C04"/>
    <w:rsid w:val="003924E6"/>
    <w:rsid w:val="003C4BA9"/>
    <w:rsid w:val="003C5A1B"/>
    <w:rsid w:val="00401919"/>
    <w:rsid w:val="0040479B"/>
    <w:rsid w:val="00436082"/>
    <w:rsid w:val="004362AD"/>
    <w:rsid w:val="00445E4D"/>
    <w:rsid w:val="00445FAD"/>
    <w:rsid w:val="00494359"/>
    <w:rsid w:val="004D2750"/>
    <w:rsid w:val="004E5C04"/>
    <w:rsid w:val="004E7980"/>
    <w:rsid w:val="00575F26"/>
    <w:rsid w:val="005B3545"/>
    <w:rsid w:val="005B620A"/>
    <w:rsid w:val="005D01C5"/>
    <w:rsid w:val="005D6305"/>
    <w:rsid w:val="0062250C"/>
    <w:rsid w:val="006437DB"/>
    <w:rsid w:val="00650194"/>
    <w:rsid w:val="00656575"/>
    <w:rsid w:val="006A153A"/>
    <w:rsid w:val="006B166D"/>
    <w:rsid w:val="006C74AE"/>
    <w:rsid w:val="007428F1"/>
    <w:rsid w:val="007852E3"/>
    <w:rsid w:val="0079547B"/>
    <w:rsid w:val="007B35B6"/>
    <w:rsid w:val="007B56BA"/>
    <w:rsid w:val="007C720A"/>
    <w:rsid w:val="007D35CF"/>
    <w:rsid w:val="007E4E62"/>
    <w:rsid w:val="00816D92"/>
    <w:rsid w:val="00844E49"/>
    <w:rsid w:val="00851F11"/>
    <w:rsid w:val="008564D8"/>
    <w:rsid w:val="008575C4"/>
    <w:rsid w:val="00871A2E"/>
    <w:rsid w:val="008A62A7"/>
    <w:rsid w:val="008D4827"/>
    <w:rsid w:val="00951142"/>
    <w:rsid w:val="00970102"/>
    <w:rsid w:val="00977121"/>
    <w:rsid w:val="00980527"/>
    <w:rsid w:val="009808FC"/>
    <w:rsid w:val="009A0244"/>
    <w:rsid w:val="009B567B"/>
    <w:rsid w:val="009C15E8"/>
    <w:rsid w:val="009E38EF"/>
    <w:rsid w:val="009F698E"/>
    <w:rsid w:val="00A16454"/>
    <w:rsid w:val="00A36AD8"/>
    <w:rsid w:val="00A60C28"/>
    <w:rsid w:val="00A615DE"/>
    <w:rsid w:val="00A80975"/>
    <w:rsid w:val="00A85C0F"/>
    <w:rsid w:val="00AA274F"/>
    <w:rsid w:val="00AB2960"/>
    <w:rsid w:val="00AC2DB2"/>
    <w:rsid w:val="00AF2E7B"/>
    <w:rsid w:val="00B008DA"/>
    <w:rsid w:val="00B12505"/>
    <w:rsid w:val="00BA319E"/>
    <w:rsid w:val="00BA7E35"/>
    <w:rsid w:val="00BC0B1B"/>
    <w:rsid w:val="00BC1F20"/>
    <w:rsid w:val="00C0190E"/>
    <w:rsid w:val="00C17BA7"/>
    <w:rsid w:val="00C25761"/>
    <w:rsid w:val="00C34912"/>
    <w:rsid w:val="00CC5749"/>
    <w:rsid w:val="00CC5842"/>
    <w:rsid w:val="00CF3DCA"/>
    <w:rsid w:val="00D244AD"/>
    <w:rsid w:val="00D27090"/>
    <w:rsid w:val="00D81CD6"/>
    <w:rsid w:val="00D935C1"/>
    <w:rsid w:val="00DA487A"/>
    <w:rsid w:val="00E61BCF"/>
    <w:rsid w:val="00E67290"/>
    <w:rsid w:val="00E83508"/>
    <w:rsid w:val="00EC079C"/>
    <w:rsid w:val="00EC2064"/>
    <w:rsid w:val="00F0753B"/>
    <w:rsid w:val="00F25A34"/>
    <w:rsid w:val="00F36304"/>
    <w:rsid w:val="00F56F92"/>
    <w:rsid w:val="00F85115"/>
    <w:rsid w:val="00FD573B"/>
    <w:rsid w:val="12392A0F"/>
    <w:rsid w:val="1E9F1A78"/>
    <w:rsid w:val="3A0E5C9F"/>
    <w:rsid w:val="72886378"/>
    <w:rsid w:val="7F2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52278E"/>
  <w15:docId w15:val="{1DF361E1-CF52-4105-8646-56F9C344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iPriority="0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left" w:pos="5040"/>
      </w:tabs>
      <w:spacing w:line="360" w:lineRule="auto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Corpotesto">
    <w:name w:val="Body Text"/>
    <w:basedOn w:val="Normale"/>
    <w:semiHidden/>
    <w:qFormat/>
    <w:pPr>
      <w:spacing w:after="120"/>
    </w:pPr>
  </w:style>
  <w:style w:type="paragraph" w:styleId="Didascalia">
    <w:name w:val="caption"/>
    <w:basedOn w:val="Normale"/>
    <w:next w:val="Normale"/>
    <w:qFormat/>
    <w:pPr>
      <w:jc w:val="center"/>
    </w:pPr>
    <w:rPr>
      <w:b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link w:val="IntestazioneCarattere"/>
    <w:uiPriority w:val="99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Elenco">
    <w:name w:val="List"/>
    <w:basedOn w:val="Corpotesto"/>
    <w:semiHidden/>
    <w:rPr>
      <w:rFonts w:cs="Mangal"/>
    </w:rPr>
  </w:style>
  <w:style w:type="paragraph" w:styleId="NormaleWeb">
    <w:name w:val="Normal (Web)"/>
    <w:basedOn w:val="Normale"/>
    <w:uiPriority w:val="99"/>
    <w:qFormat/>
    <w:pPr>
      <w:spacing w:before="100" w:after="100"/>
    </w:pPr>
    <w:rPr>
      <w:lang w:eastAsia="zh-CN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Collegamentoipertestuale">
    <w:name w:val="Hyperlink"/>
    <w:semiHidden/>
    <w:qFormat/>
    <w:rPr>
      <w:color w:val="0000FF"/>
      <w:u w:val="single"/>
    </w:rPr>
  </w:style>
  <w:style w:type="character" w:styleId="Enfasigrassetto">
    <w:name w:val="Strong"/>
    <w:uiPriority w:val="99"/>
    <w:qFormat/>
    <w:rPr>
      <w:rFonts w:ascii="Times New Roman" w:hAnsi="Times New Roman" w:cs="Times New Roman"/>
      <w:b/>
      <w:bCs/>
    </w:rPr>
  </w:style>
  <w:style w:type="table" w:styleId="Grigliatabella">
    <w:name w:val="Table Grid"/>
    <w:basedOn w:val="Tabellanormale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Pr>
      <w:rFonts w:ascii="Symbol" w:hAnsi="Symbol" w:cs="Symbol"/>
      <w:sz w:val="20"/>
      <w:szCs w:val="20"/>
    </w:rPr>
  </w:style>
  <w:style w:type="character" w:customStyle="1" w:styleId="WW8Num1z1">
    <w:name w:val="WW8Num1z1"/>
    <w:rPr>
      <w:rFonts w:ascii="Wingdings" w:hAnsi="Wingdings" w:cs="Wingdings"/>
      <w:sz w:val="20"/>
      <w:szCs w:val="20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Wingdings" w:hAnsi="Wingdings" w:cs="Wingdings"/>
      <w:sz w:val="20"/>
      <w:szCs w:val="20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character" w:customStyle="1" w:styleId="IntestazioneCarattere">
    <w:name w:val="Intestazione Carattere"/>
    <w:link w:val="Intestazione"/>
    <w:uiPriority w:val="99"/>
    <w:rPr>
      <w:rFonts w:ascii="Arial" w:eastAsia="Microsoft YaHei" w:hAnsi="Arial" w:cs="Mangal"/>
      <w:sz w:val="28"/>
      <w:szCs w:val="28"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paragraph" w:customStyle="1" w:styleId="Corpodeltesto21">
    <w:name w:val="Corpo del testo 21"/>
    <w:basedOn w:val="Normale"/>
    <w:uiPriority w:val="99"/>
    <w:pPr>
      <w:autoSpaceDE w:val="0"/>
    </w:pPr>
    <w:rPr>
      <w:rFonts w:ascii="Arial Rounded MT Bold" w:hAnsi="Arial Rounded MT Bold" w:cs="Arial Rounded MT Bold"/>
      <w:sz w:val="20"/>
      <w:szCs w:val="20"/>
    </w:rPr>
  </w:style>
  <w:style w:type="character" w:customStyle="1" w:styleId="label-serp">
    <w:name w:val="label-serp"/>
    <w:uiPriority w:val="99"/>
    <w:rPr>
      <w:rFonts w:ascii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9C15E8"/>
    <w:pPr>
      <w:widowControl w:val="0"/>
      <w:suppressLineNumbers/>
      <w:spacing w:after="0" w:line="240" w:lineRule="auto"/>
    </w:pPr>
    <w:rPr>
      <w:rFonts w:eastAsia="SimSu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A943359-F1AB-4246-AE63-809F42260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di Albinea</dc:creator>
  <cp:lastModifiedBy>office 105</cp:lastModifiedBy>
  <cp:revision>2</cp:revision>
  <cp:lastPrinted>2019-12-05T09:09:00Z</cp:lastPrinted>
  <dcterms:created xsi:type="dcterms:W3CDTF">2023-10-21T20:52:00Z</dcterms:created>
  <dcterms:modified xsi:type="dcterms:W3CDTF">2023-10-21T20:52:00Z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