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D6" w:rsidRPr="00656B34" w:rsidRDefault="0025657D" w:rsidP="0025657D">
      <w:pPr>
        <w:suppressAutoHyphens/>
        <w:overflowPunct/>
        <w:autoSpaceDE/>
        <w:autoSpaceDN/>
        <w:adjustRightInd/>
        <w:spacing w:before="120"/>
        <w:jc w:val="both"/>
        <w:textAlignment w:val="auto"/>
        <w:rPr>
          <w:i/>
          <w:color w:val="244061" w:themeColor="accent1" w:themeShade="80"/>
          <w:sz w:val="24"/>
          <w:szCs w:val="24"/>
          <w:lang w:eastAsia="ar-SA"/>
        </w:rPr>
      </w:pPr>
      <w:bookmarkStart w:id="0" w:name="_GoBack"/>
      <w:bookmarkEnd w:id="0"/>
      <w:r w:rsidRPr="00656B34">
        <w:rPr>
          <w:i/>
          <w:color w:val="244061" w:themeColor="accent1" w:themeShade="80"/>
          <w:sz w:val="24"/>
          <w:szCs w:val="24"/>
          <w:lang w:eastAsia="ar-SA"/>
        </w:rPr>
        <w:t>Allegato 5</w:t>
      </w:r>
    </w:p>
    <w:p w:rsidR="001F5AD6" w:rsidRPr="00656B34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color w:val="244061" w:themeColor="accent1" w:themeShade="80"/>
          <w:sz w:val="24"/>
          <w:szCs w:val="24"/>
          <w:lang w:eastAsia="ar-SA"/>
        </w:rPr>
      </w:pPr>
    </w:p>
    <w:p w:rsidR="001F5AD6" w:rsidRPr="00656B34" w:rsidRDefault="0025657D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color w:val="244061" w:themeColor="accent1" w:themeShade="80"/>
          <w:sz w:val="24"/>
          <w:szCs w:val="24"/>
          <w:lang w:eastAsia="ar-SA"/>
        </w:rPr>
      </w:pPr>
      <w:r w:rsidRPr="00656B34">
        <w:rPr>
          <w:b/>
          <w:color w:val="244061" w:themeColor="accent1" w:themeShade="80"/>
          <w:sz w:val="28"/>
          <w:szCs w:val="28"/>
          <w:lang w:eastAsia="ar-SA"/>
        </w:rPr>
        <w:t xml:space="preserve">Modello </w:t>
      </w:r>
      <w:r w:rsidR="001F5AD6" w:rsidRPr="00656B34">
        <w:rPr>
          <w:b/>
          <w:color w:val="244061" w:themeColor="accent1" w:themeShade="80"/>
          <w:sz w:val="28"/>
          <w:szCs w:val="28"/>
          <w:lang w:eastAsia="ar-SA"/>
        </w:rPr>
        <w:t>Patto di Integrità</w:t>
      </w: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  <w:sz w:val="28"/>
          <w:szCs w:val="28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  <w:sz w:val="28"/>
          <w:szCs w:val="28"/>
        </w:rPr>
      </w:pPr>
    </w:p>
    <w:p w:rsidR="001F5AD6" w:rsidRPr="00656B34" w:rsidRDefault="001F5AD6" w:rsidP="001F5AD6">
      <w:pPr>
        <w:jc w:val="center"/>
        <w:rPr>
          <w:b/>
          <w:bCs/>
          <w:color w:val="244061" w:themeColor="accent1" w:themeShade="80"/>
          <w:sz w:val="28"/>
          <w:szCs w:val="28"/>
        </w:rPr>
      </w:pPr>
    </w:p>
    <w:p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 xml:space="preserve">relativo a (estremi della gara) </w:t>
      </w:r>
    </w:p>
    <w:p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………….……………………………….…………. …………………………………………………………………………………………………………</w:t>
      </w:r>
    </w:p>
    <w:p w:rsidR="001F5AD6" w:rsidRPr="00656B34" w:rsidRDefault="001F5AD6" w:rsidP="001F5AD6">
      <w:pPr>
        <w:jc w:val="both"/>
        <w:rPr>
          <w:rFonts w:ascii="Garamond" w:hAnsi="Garamond"/>
          <w:b/>
          <w:bCs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tra</w:t>
      </w: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il/la 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(stazione appaltante)……</w:t>
      </w: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</w:t>
      </w: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la Ditta 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.…………………………………………. (di seguito denominata Ditta),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sede legale in ……………………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., via ………………………………………….……n…….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codice fiscale/P.IVA …………………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………., rappresentata da ……………………………..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……………………………….... in qualità di …</w:t>
      </w:r>
      <w:proofErr w:type="gramStart"/>
      <w:r w:rsidRPr="00656B34">
        <w:rPr>
          <w:rFonts w:ascii="Garamond" w:hAnsi="Garamond"/>
          <w:color w:val="244061" w:themeColor="accent1" w:themeShade="80"/>
        </w:rPr>
        <w:t>…….</w:t>
      </w:r>
      <w:proofErr w:type="gramEnd"/>
      <w:r w:rsidRPr="00656B34">
        <w:rPr>
          <w:rFonts w:ascii="Garamond" w:hAnsi="Garamond"/>
          <w:color w:val="244061" w:themeColor="accent1" w:themeShade="80"/>
        </w:rPr>
        <w:t>.……………………………………………..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b/>
          <w:bCs/>
          <w:i/>
          <w:iCs/>
          <w:color w:val="244061" w:themeColor="accent1" w:themeShade="80"/>
        </w:rPr>
      </w:pPr>
      <w:r w:rsidRPr="00656B34">
        <w:rPr>
          <w:rFonts w:ascii="Garamond" w:hAnsi="Garamond"/>
          <w:b/>
          <w:bCs/>
          <w:i/>
          <w:iCs/>
          <w:color w:val="244061" w:themeColor="accent1" w:themeShade="8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1F5AD6" w:rsidRPr="00656B34" w:rsidRDefault="001F5AD6" w:rsidP="001F5AD6">
      <w:pPr>
        <w:jc w:val="both"/>
        <w:rPr>
          <w:rFonts w:ascii="Garamond" w:hAnsi="Garamond"/>
          <w:b/>
          <w:bCs/>
          <w:i/>
          <w:iCs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VISTO</w:t>
      </w: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- La legge 6 novembre 2012 n. 190, art. 1, comma 17 recante “Disposizioni per la prevenzione e la repressione della corruzione e dell'illegalità nella pubblica amministrazione”;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il Piano Nazionale Anticorruzione (P.N.A.) emanato dall’Autorità Nazionale </w:t>
      </w:r>
      <w:proofErr w:type="spellStart"/>
      <w:r w:rsidRPr="00656B34">
        <w:rPr>
          <w:rFonts w:ascii="Garamond" w:hAnsi="Garamond"/>
          <w:color w:val="244061" w:themeColor="accent1" w:themeShade="80"/>
        </w:rPr>
        <w:t>AntiCorruzione</w:t>
      </w:r>
      <w:proofErr w:type="spellEnd"/>
      <w:r w:rsidRPr="00656B34">
        <w:rPr>
          <w:rFonts w:ascii="Garamond" w:hAnsi="Garamond"/>
          <w:color w:val="244061" w:themeColor="accent1" w:themeShade="8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F5AD6" w:rsidRPr="00656B34" w:rsidRDefault="001F5AD6" w:rsidP="001F5AD6">
      <w:pPr>
        <w:rPr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il Piano Triennale per la Prevenzione della Corruzione e della Trasparenza 2018 -2020 per le Istituzioni Scolastiche della Regione Lazio, adottato con decreto ministeriale n. </w:t>
      </w:r>
    </w:p>
    <w:p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  <w:r w:rsidRPr="00656B34">
        <w:rPr>
          <w:rFonts w:ascii="Garamond" w:hAnsi="Garamond"/>
          <w:color w:val="244061" w:themeColor="accent1" w:themeShade="80"/>
        </w:rPr>
        <w:t>- il decreto del Presidente della Repubblica 16 aprile 2013, n. 62 con il quale è stato emanato il “Regolamento recante il codice di comportamento dei dipendenti pubblici”,</w:t>
      </w:r>
      <w:r w:rsidRPr="00656B34">
        <w:rPr>
          <w:b/>
          <w:color w:val="244061" w:themeColor="accent1" w:themeShade="80"/>
          <w:sz w:val="24"/>
          <w:szCs w:val="24"/>
        </w:rPr>
        <w:t xml:space="preserve"> </w:t>
      </w:r>
    </w:p>
    <w:p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</w:p>
    <w:p w:rsidR="001F5AD6" w:rsidRPr="00656B34" w:rsidRDefault="001F5AD6" w:rsidP="001F5AD6">
      <w:pPr>
        <w:jc w:val="both"/>
        <w:rPr>
          <w:b/>
          <w:color w:val="244061" w:themeColor="accent1" w:themeShade="80"/>
          <w:sz w:val="24"/>
          <w:szCs w:val="24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- </w:t>
      </w:r>
      <w:r w:rsidRPr="00656B34">
        <w:rPr>
          <w:rFonts w:ascii="Garamond" w:hAnsi="Garamond"/>
          <w:b/>
          <w:bCs/>
          <w:color w:val="244061" w:themeColor="accent1" w:themeShade="80"/>
        </w:rPr>
        <w:t>SI CONVIENE QUANTO SEGUE</w:t>
      </w: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bCs/>
          <w:color w:val="244061" w:themeColor="accent1" w:themeShade="80"/>
        </w:rPr>
      </w:pPr>
      <w:r w:rsidRPr="00656B34">
        <w:rPr>
          <w:rFonts w:ascii="Garamond" w:hAnsi="Garamond"/>
          <w:b/>
          <w:bCs/>
          <w:color w:val="244061" w:themeColor="accent1" w:themeShade="80"/>
        </w:rPr>
        <w:t>Articolo 1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 xml:space="preserve">Il presente Patto d’integrità stabilisce la formale obbligazione della Ditta che, ai fini della partecipazione alla gara in oggetto, si impegna: 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ad informare puntualmente tutto il personale, di cui si avvale, del presente Patto di integrità e degli obblighi in esso contenuti;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vigilare affinché gli impegni sopra indicati siano osservati da tutti i collaboratori e dipendenti nell’esercizio dei compiti loro assegnati;</w:t>
      </w:r>
    </w:p>
    <w:p w:rsidR="001F5AD6" w:rsidRPr="00656B34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a denunciare alla Pubblica Autorità competente ogni irregolarità o distorsione di cui sia venuta a conoscenza per quanto attiene l’attività di cui all’oggetto della gara in causa.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lastRenderedPageBreak/>
        <w:t>Articolo 2</w:t>
      </w: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esclusione del concorrente dalla gara;</w:t>
      </w:r>
    </w:p>
    <w:p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escussione della cauzione di validità dell’offerta;</w:t>
      </w:r>
    </w:p>
    <w:p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risoluzione del contratto;</w:t>
      </w:r>
    </w:p>
    <w:p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escussione della cauzione di buona esecuzione del contratto;</w:t>
      </w:r>
    </w:p>
    <w:p w:rsidR="001F5AD6" w:rsidRPr="00656B34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esclusione del concorrente dalle gare indette dalla stazione appaltante per 5 anni.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3</w:t>
      </w: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4</w:t>
      </w:r>
    </w:p>
    <w:p w:rsidR="001F5AD6" w:rsidRPr="00656B34" w:rsidRDefault="001F5AD6" w:rsidP="001F5AD6">
      <w:pPr>
        <w:jc w:val="center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  <w:r w:rsidRPr="00656B34">
        <w:rPr>
          <w:rFonts w:ascii="Garamond" w:hAnsi="Garamond"/>
          <w:b/>
          <w:color w:val="244061" w:themeColor="accent1" w:themeShade="80"/>
        </w:rPr>
        <w:t>Articolo 5</w:t>
      </w:r>
    </w:p>
    <w:p w:rsidR="001F5AD6" w:rsidRPr="00656B34" w:rsidRDefault="001F5AD6" w:rsidP="001F5AD6">
      <w:pPr>
        <w:jc w:val="center"/>
        <w:rPr>
          <w:rFonts w:ascii="Garamond" w:hAnsi="Garamond"/>
          <w:b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>Luogo e data ………………….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</w:r>
      <w:r w:rsidRPr="00656B34">
        <w:rPr>
          <w:rFonts w:ascii="Garamond" w:hAnsi="Garamond"/>
          <w:color w:val="244061" w:themeColor="accent1" w:themeShade="80"/>
        </w:rPr>
        <w:tab/>
        <w:t>Per la ditta:</w:t>
      </w: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="Garamond" w:hAnsi="Garamond"/>
          <w:color w:val="244061" w:themeColor="accent1" w:themeShade="80"/>
        </w:rPr>
      </w:pPr>
    </w:p>
    <w:p w:rsidR="001F5AD6" w:rsidRPr="00656B34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244061" w:themeColor="accent1" w:themeShade="80"/>
          <w:sz w:val="18"/>
          <w:szCs w:val="18"/>
          <w:lang w:eastAsia="ar-SA"/>
        </w:rPr>
      </w:pPr>
    </w:p>
    <w:p w:rsidR="00F61C18" w:rsidRPr="00656B34" w:rsidRDefault="00F61C18" w:rsidP="001F5AD6">
      <w:pPr>
        <w:rPr>
          <w:color w:val="244061" w:themeColor="accent1" w:themeShade="80"/>
        </w:rPr>
      </w:pPr>
    </w:p>
    <w:sectPr w:rsidR="00F61C18" w:rsidRPr="00656B34" w:rsidSect="00187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A8"/>
    <w:rsid w:val="00187872"/>
    <w:rsid w:val="001919DD"/>
    <w:rsid w:val="001C0B4F"/>
    <w:rsid w:val="001F5AD6"/>
    <w:rsid w:val="0025657D"/>
    <w:rsid w:val="005E4CA8"/>
    <w:rsid w:val="00656B34"/>
    <w:rsid w:val="00BD5EE9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0C022-E807-45FA-8164-B829604C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dcterms:created xsi:type="dcterms:W3CDTF">2022-11-14T14:57:00Z</dcterms:created>
  <dcterms:modified xsi:type="dcterms:W3CDTF">2022-11-14T14:57:00Z</dcterms:modified>
</cp:coreProperties>
</file>